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7E1FD" w14:textId="3B465E13" w:rsidR="00E04EA4" w:rsidRPr="009B446A" w:rsidRDefault="00E04EA4" w:rsidP="00B17A27">
      <w:pPr>
        <w:jc w:val="center"/>
        <w:rPr>
          <w:rFonts w:eastAsiaTheme="minorHAnsi" w:cstheme="minorBidi"/>
          <w:b/>
          <w:bCs/>
          <w:color w:val="auto"/>
          <w:lang w:eastAsia="en-US" w:bidi="ar-SA"/>
        </w:rPr>
      </w:pPr>
      <w:r w:rsidRPr="009B446A">
        <w:rPr>
          <w:b/>
          <w:color w:val="auto"/>
        </w:rPr>
        <w:t xml:space="preserve">Наименования квалификаций и требования к квалификациям, на соответствие которым проводится независимая оценка квалификации, </w:t>
      </w:r>
      <w:r w:rsidRPr="009B446A">
        <w:rPr>
          <w:rFonts w:eastAsiaTheme="minorHAnsi" w:cstheme="minorBidi"/>
          <w:b/>
          <w:bCs/>
          <w:color w:val="auto"/>
          <w:lang w:eastAsia="en-US" w:bidi="ar-SA"/>
        </w:rPr>
        <w:t xml:space="preserve">представленные Советом по профессиональным квалификациям в </w:t>
      </w:r>
      <w:r w:rsidR="000D7E6D">
        <w:rPr>
          <w:rFonts w:eastAsiaTheme="minorHAnsi" w:cstheme="minorBidi"/>
          <w:b/>
          <w:bCs/>
          <w:color w:val="auto"/>
          <w:lang w:eastAsia="en-US" w:bidi="ar-SA"/>
        </w:rPr>
        <w:t>сфере образования</w:t>
      </w:r>
    </w:p>
    <w:p w14:paraId="1465A82A" w14:textId="77777777" w:rsidR="00E04EA4" w:rsidRPr="009B446A" w:rsidRDefault="00E04EA4" w:rsidP="00B17A27">
      <w:pPr>
        <w:jc w:val="center"/>
        <w:rPr>
          <w:rFonts w:cs="Times New Roman"/>
          <w:color w:val="auto"/>
        </w:rPr>
      </w:pPr>
    </w:p>
    <w:tbl>
      <w:tblPr>
        <w:tblStyle w:val="a9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8964"/>
      </w:tblGrid>
      <w:tr w:rsidR="00094D2F" w:rsidRPr="009B446A" w14:paraId="6DCB8A01" w14:textId="77777777" w:rsidTr="00282712">
        <w:trPr>
          <w:trHeight w:val="20"/>
        </w:trPr>
        <w:tc>
          <w:tcPr>
            <w:tcW w:w="6771" w:type="dxa"/>
          </w:tcPr>
          <w:p w14:paraId="1AF11366" w14:textId="77777777" w:rsidR="00E04EA4" w:rsidRPr="009B446A" w:rsidRDefault="00E04EA4" w:rsidP="00B17A27">
            <w:pPr>
              <w:numPr>
                <w:ilvl w:val="0"/>
                <w:numId w:val="28"/>
              </w:numPr>
              <w:rPr>
                <w:rFonts w:eastAsia="Times New Roman" w:cs="Times New Roman"/>
                <w:color w:val="auto"/>
              </w:rPr>
            </w:pPr>
            <w:r w:rsidRPr="009B446A">
              <w:rPr>
                <w:rFonts w:eastAsia="Times New Roman" w:cs="Times New Roman"/>
                <w:color w:val="auto"/>
              </w:rPr>
              <w:t>Наименование квалификации</w:t>
            </w:r>
          </w:p>
        </w:tc>
        <w:tc>
          <w:tcPr>
            <w:tcW w:w="8964" w:type="dxa"/>
          </w:tcPr>
          <w:p w14:paraId="2D81F61D" w14:textId="39E99C8F" w:rsidR="00E04EA4" w:rsidRPr="009B446A" w:rsidRDefault="0076633E" w:rsidP="00B17A27">
            <w:pPr>
              <w:jc w:val="both"/>
              <w:rPr>
                <w:rFonts w:cs="Times New Roman"/>
                <w:color w:val="auto"/>
                <w:highlight w:val="yellow"/>
              </w:rPr>
            </w:pPr>
            <w:r>
              <w:rPr>
                <w:rFonts w:cs="Times New Roman"/>
              </w:rPr>
              <w:t>Преподаватель профессионального обучения, среднего профессионального образования</w:t>
            </w:r>
            <w:r w:rsidR="00AE7562" w:rsidRPr="009B446A">
              <w:rPr>
                <w:rFonts w:eastAsia="Times New Roman" w:cs="Times New Roman"/>
                <w:color w:val="auto"/>
              </w:rPr>
              <w:t xml:space="preserve"> (</w:t>
            </w:r>
            <w:r w:rsidR="000D7E6D">
              <w:rPr>
                <w:rFonts w:eastAsia="Times New Roman" w:cs="Times New Roman"/>
                <w:color w:val="auto"/>
              </w:rPr>
              <w:t>6</w:t>
            </w:r>
            <w:r w:rsidR="00AE7562" w:rsidRPr="009B446A">
              <w:rPr>
                <w:rFonts w:eastAsia="Times New Roman" w:cs="Times New Roman"/>
                <w:color w:val="auto"/>
              </w:rPr>
              <w:t>-й уровень квалификации)</w:t>
            </w:r>
          </w:p>
        </w:tc>
      </w:tr>
      <w:tr w:rsidR="00094D2F" w:rsidRPr="009B446A" w14:paraId="6ABE4C1C" w14:textId="77777777" w:rsidTr="00282712">
        <w:trPr>
          <w:trHeight w:val="20"/>
        </w:trPr>
        <w:tc>
          <w:tcPr>
            <w:tcW w:w="6771" w:type="dxa"/>
          </w:tcPr>
          <w:p w14:paraId="347A2F8A" w14:textId="77777777" w:rsidR="00E04EA4" w:rsidRPr="009B446A" w:rsidRDefault="00E04EA4" w:rsidP="00B17A27">
            <w:pPr>
              <w:numPr>
                <w:ilvl w:val="0"/>
                <w:numId w:val="28"/>
              </w:numPr>
              <w:rPr>
                <w:rFonts w:eastAsia="Times New Roman" w:cs="Times New Roman"/>
                <w:color w:val="auto"/>
              </w:rPr>
            </w:pPr>
            <w:r w:rsidRPr="009B446A">
              <w:rPr>
                <w:rFonts w:eastAsia="Times New Roman" w:cs="Times New Roman"/>
                <w:color w:val="auto"/>
              </w:rPr>
              <w:t>Номер квалификации</w:t>
            </w:r>
          </w:p>
        </w:tc>
        <w:tc>
          <w:tcPr>
            <w:tcW w:w="8964" w:type="dxa"/>
          </w:tcPr>
          <w:p w14:paraId="4E7E9F9E" w14:textId="77777777" w:rsidR="00E04EA4" w:rsidRPr="009B446A" w:rsidRDefault="00E04EA4" w:rsidP="00B17A27">
            <w:pPr>
              <w:jc w:val="both"/>
              <w:rPr>
                <w:rFonts w:eastAsia="Times New Roman" w:cs="Times New Roman"/>
                <w:color w:val="auto"/>
              </w:rPr>
            </w:pPr>
          </w:p>
        </w:tc>
      </w:tr>
      <w:tr w:rsidR="00094D2F" w:rsidRPr="009B446A" w14:paraId="749F2BDC" w14:textId="77777777" w:rsidTr="00282712">
        <w:trPr>
          <w:trHeight w:val="20"/>
        </w:trPr>
        <w:tc>
          <w:tcPr>
            <w:tcW w:w="6771" w:type="dxa"/>
          </w:tcPr>
          <w:p w14:paraId="217AB49A" w14:textId="77777777" w:rsidR="00E04EA4" w:rsidRPr="009B446A" w:rsidRDefault="00E04EA4" w:rsidP="00B17A27">
            <w:pPr>
              <w:numPr>
                <w:ilvl w:val="0"/>
                <w:numId w:val="28"/>
              </w:numPr>
              <w:rPr>
                <w:rFonts w:eastAsia="Times New Roman" w:cs="Times New Roman"/>
                <w:color w:val="auto"/>
              </w:rPr>
            </w:pPr>
            <w:r w:rsidRPr="009B446A">
              <w:rPr>
                <w:rFonts w:eastAsia="Times New Roman" w:cs="Times New Roman"/>
                <w:color w:val="auto"/>
              </w:rPr>
              <w:t>Уровень (подуровень) квалификации</w:t>
            </w:r>
          </w:p>
        </w:tc>
        <w:tc>
          <w:tcPr>
            <w:tcW w:w="8964" w:type="dxa"/>
          </w:tcPr>
          <w:p w14:paraId="7B6F3708" w14:textId="159524D1" w:rsidR="00E04EA4" w:rsidRPr="009B446A" w:rsidRDefault="0076633E" w:rsidP="00B17A27">
            <w:pPr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  <w:t>6</w:t>
            </w:r>
          </w:p>
        </w:tc>
      </w:tr>
      <w:tr w:rsidR="00094D2F" w:rsidRPr="009B446A" w14:paraId="55BAE5D3" w14:textId="77777777" w:rsidTr="00282712">
        <w:trPr>
          <w:trHeight w:val="20"/>
        </w:trPr>
        <w:tc>
          <w:tcPr>
            <w:tcW w:w="6771" w:type="dxa"/>
          </w:tcPr>
          <w:p w14:paraId="19627DCD" w14:textId="77777777" w:rsidR="00E04EA4" w:rsidRPr="009B446A" w:rsidRDefault="00E04EA4" w:rsidP="00B17A27">
            <w:pPr>
              <w:numPr>
                <w:ilvl w:val="0"/>
                <w:numId w:val="28"/>
              </w:numPr>
              <w:rPr>
                <w:rFonts w:eastAsia="Times New Roman" w:cs="Times New Roman"/>
                <w:color w:val="auto"/>
              </w:rPr>
            </w:pPr>
            <w:r w:rsidRPr="009B446A">
              <w:rPr>
                <w:rFonts w:eastAsia="Times New Roman" w:cs="Times New Roman"/>
                <w:color w:val="auto"/>
              </w:rPr>
              <w:t>Область профессиональной деятельности</w:t>
            </w:r>
          </w:p>
        </w:tc>
        <w:tc>
          <w:tcPr>
            <w:tcW w:w="8964" w:type="dxa"/>
          </w:tcPr>
          <w:p w14:paraId="7280E415" w14:textId="79D5F2F4" w:rsidR="00E04EA4" w:rsidRPr="009B446A" w:rsidRDefault="000D7E6D" w:rsidP="00B17A27">
            <w:pPr>
              <w:jc w:val="both"/>
              <w:rPr>
                <w:rFonts w:eastAsia="Times New Roman" w:cs="Times New Roman"/>
                <w:color w:val="auto"/>
                <w:lang w:bidi="ar-SA"/>
              </w:rPr>
            </w:pPr>
            <w:r w:rsidRPr="000D7E6D">
              <w:rPr>
                <w:rFonts w:cs="Times New Roman"/>
                <w:color w:val="auto"/>
              </w:rPr>
              <w:t>Образование и наука</w:t>
            </w:r>
          </w:p>
        </w:tc>
      </w:tr>
      <w:tr w:rsidR="00094D2F" w:rsidRPr="009B446A" w14:paraId="0BF9DEC6" w14:textId="77777777" w:rsidTr="00282712">
        <w:trPr>
          <w:trHeight w:val="20"/>
        </w:trPr>
        <w:tc>
          <w:tcPr>
            <w:tcW w:w="6771" w:type="dxa"/>
          </w:tcPr>
          <w:p w14:paraId="7E0FB494" w14:textId="77777777" w:rsidR="00E04EA4" w:rsidRPr="009B446A" w:rsidRDefault="00E04EA4" w:rsidP="00B17A27">
            <w:pPr>
              <w:numPr>
                <w:ilvl w:val="0"/>
                <w:numId w:val="28"/>
              </w:numPr>
              <w:rPr>
                <w:rFonts w:eastAsia="Times New Roman" w:cs="Times New Roman"/>
                <w:color w:val="auto"/>
              </w:rPr>
            </w:pPr>
            <w:r w:rsidRPr="009B446A">
              <w:rPr>
                <w:rFonts w:eastAsia="Times New Roman" w:cs="Times New Roman"/>
                <w:color w:val="auto"/>
              </w:rPr>
              <w:t>Вид профессиональной деятельности</w:t>
            </w:r>
          </w:p>
        </w:tc>
        <w:tc>
          <w:tcPr>
            <w:tcW w:w="8964" w:type="dxa"/>
          </w:tcPr>
          <w:p w14:paraId="3B8F854E" w14:textId="0E9F4D4B" w:rsidR="00E04EA4" w:rsidRPr="009B446A" w:rsidRDefault="000D7E6D" w:rsidP="00B17A27">
            <w:pPr>
              <w:jc w:val="both"/>
              <w:rPr>
                <w:rFonts w:cs="Times New Roman"/>
                <w:color w:val="auto"/>
                <w:highlight w:val="yellow"/>
              </w:rPr>
            </w:pPr>
            <w:r>
              <w:rPr>
                <w:rFonts w:cs="Times New Roman"/>
              </w:rPr>
              <w:t>Педагогическая деятельность в профессиональном обучении, среднем профессиональном образовании</w:t>
            </w:r>
          </w:p>
        </w:tc>
      </w:tr>
      <w:tr w:rsidR="00094D2F" w:rsidRPr="009B446A" w14:paraId="25AFB537" w14:textId="77777777" w:rsidTr="00282712">
        <w:trPr>
          <w:trHeight w:val="20"/>
        </w:trPr>
        <w:tc>
          <w:tcPr>
            <w:tcW w:w="6771" w:type="dxa"/>
          </w:tcPr>
          <w:p w14:paraId="0BE418D1" w14:textId="77777777" w:rsidR="00E04EA4" w:rsidRPr="009B446A" w:rsidRDefault="00E04EA4" w:rsidP="00B17A27">
            <w:pPr>
              <w:numPr>
                <w:ilvl w:val="0"/>
                <w:numId w:val="28"/>
              </w:numPr>
              <w:rPr>
                <w:rFonts w:eastAsia="Times New Roman" w:cs="Times New Roman"/>
                <w:color w:val="auto"/>
              </w:rPr>
            </w:pPr>
            <w:r w:rsidRPr="009B446A">
              <w:rPr>
                <w:rFonts w:eastAsia="Times New Roman" w:cs="Times New Roman"/>
                <w:color w:val="auto"/>
              </w:rPr>
              <w:t>Реквизиты протокола совета об одобрении квалификации</w:t>
            </w:r>
          </w:p>
        </w:tc>
        <w:tc>
          <w:tcPr>
            <w:tcW w:w="8964" w:type="dxa"/>
          </w:tcPr>
          <w:p w14:paraId="4898B6F5" w14:textId="147FD5AD" w:rsidR="00E04EA4" w:rsidRPr="009B446A" w:rsidRDefault="00F72C92" w:rsidP="00B17A27">
            <w:pPr>
              <w:jc w:val="both"/>
              <w:rPr>
                <w:rFonts w:eastAsia="Times New Roman" w:cs="Times New Roman"/>
                <w:color w:val="auto"/>
              </w:rPr>
            </w:pPr>
            <w:r w:rsidRPr="009B446A">
              <w:rPr>
                <w:rFonts w:eastAsia="Times New Roman" w:cs="Times New Roman"/>
                <w:color w:val="auto"/>
              </w:rPr>
              <w:t xml:space="preserve">Протокол заседания СПК </w:t>
            </w:r>
            <w:r w:rsidR="000D7E6D">
              <w:rPr>
                <w:rFonts w:eastAsia="Times New Roman" w:cs="Times New Roman"/>
                <w:color w:val="auto"/>
              </w:rPr>
              <w:t>в сфере образования</w:t>
            </w:r>
            <w:r w:rsidRPr="009B446A">
              <w:rPr>
                <w:rFonts w:eastAsia="Times New Roman" w:cs="Times New Roman"/>
                <w:color w:val="auto"/>
              </w:rPr>
              <w:t xml:space="preserve"> от </w:t>
            </w:r>
            <w:r w:rsidR="0076633E">
              <w:rPr>
                <w:rFonts w:eastAsia="Times New Roman" w:cs="Times New Roman"/>
                <w:color w:val="auto"/>
              </w:rPr>
              <w:t>___________</w:t>
            </w:r>
          </w:p>
        </w:tc>
      </w:tr>
      <w:tr w:rsidR="00094D2F" w:rsidRPr="009B446A" w14:paraId="2793070E" w14:textId="77777777" w:rsidTr="00282712">
        <w:trPr>
          <w:trHeight w:val="20"/>
        </w:trPr>
        <w:tc>
          <w:tcPr>
            <w:tcW w:w="6771" w:type="dxa"/>
          </w:tcPr>
          <w:p w14:paraId="60C7BB25" w14:textId="77777777" w:rsidR="00E04EA4" w:rsidRPr="009B446A" w:rsidRDefault="00E04EA4" w:rsidP="00B17A27">
            <w:pPr>
              <w:numPr>
                <w:ilvl w:val="0"/>
                <w:numId w:val="28"/>
              </w:numPr>
              <w:rPr>
                <w:rFonts w:eastAsia="Times New Roman" w:cs="Times New Roman"/>
                <w:color w:val="auto"/>
              </w:rPr>
            </w:pPr>
            <w:r w:rsidRPr="009B446A">
              <w:rPr>
                <w:rFonts w:eastAsia="Times New Roman" w:cs="Times New Roman"/>
                <w:color w:val="auto"/>
              </w:rPr>
              <w:t>Реквизиты приказа Национального агентства об утверждении квалификации</w:t>
            </w:r>
          </w:p>
        </w:tc>
        <w:tc>
          <w:tcPr>
            <w:tcW w:w="8964" w:type="dxa"/>
          </w:tcPr>
          <w:p w14:paraId="6963752C" w14:textId="77777777" w:rsidR="00E04EA4" w:rsidRPr="009B446A" w:rsidRDefault="00E04EA4" w:rsidP="00B17A27">
            <w:pPr>
              <w:jc w:val="center"/>
              <w:rPr>
                <w:rFonts w:eastAsia="Times New Roman" w:cs="Times New Roman"/>
                <w:color w:val="auto"/>
              </w:rPr>
            </w:pPr>
          </w:p>
        </w:tc>
      </w:tr>
      <w:tr w:rsidR="00094D2F" w:rsidRPr="009B446A" w14:paraId="650406E6" w14:textId="77777777" w:rsidTr="00282712">
        <w:trPr>
          <w:trHeight w:val="535"/>
        </w:trPr>
        <w:tc>
          <w:tcPr>
            <w:tcW w:w="6771" w:type="dxa"/>
          </w:tcPr>
          <w:p w14:paraId="4E827768" w14:textId="77777777" w:rsidR="00E04EA4" w:rsidRPr="009B446A" w:rsidRDefault="00E04EA4" w:rsidP="00B17A27">
            <w:pPr>
              <w:numPr>
                <w:ilvl w:val="0"/>
                <w:numId w:val="28"/>
              </w:numPr>
              <w:rPr>
                <w:rFonts w:eastAsia="Times New Roman" w:cs="Times New Roman"/>
                <w:color w:val="auto"/>
              </w:rPr>
            </w:pPr>
            <w:r w:rsidRPr="009B446A">
              <w:rPr>
                <w:rFonts w:eastAsia="Times New Roman" w:cs="Times New Roman"/>
                <w:color w:val="auto"/>
              </w:rPr>
              <w:t>Основание разработки квалификации</w:t>
            </w:r>
          </w:p>
          <w:p w14:paraId="7E2BAA04" w14:textId="77777777" w:rsidR="00E04EA4" w:rsidRPr="009B446A" w:rsidRDefault="00E04EA4" w:rsidP="00B17A27">
            <w:pPr>
              <w:rPr>
                <w:rFonts w:eastAsia="Times New Roman" w:cs="Times New Roman"/>
                <w:color w:val="auto"/>
              </w:rPr>
            </w:pPr>
          </w:p>
        </w:tc>
        <w:tc>
          <w:tcPr>
            <w:tcW w:w="8964" w:type="dxa"/>
          </w:tcPr>
          <w:p w14:paraId="6C266877" w14:textId="77777777" w:rsidR="00E04EA4" w:rsidRPr="009B446A" w:rsidRDefault="00E04EA4" w:rsidP="00B17A27">
            <w:pPr>
              <w:jc w:val="center"/>
              <w:rPr>
                <w:rFonts w:eastAsia="Times New Roman" w:cs="Times New Roman"/>
                <w:strike/>
                <w:color w:val="auto"/>
              </w:rPr>
            </w:pPr>
          </w:p>
          <w:p w14:paraId="188297BE" w14:textId="77777777" w:rsidR="00E04EA4" w:rsidRPr="009B446A" w:rsidRDefault="00E04EA4" w:rsidP="00B17A27">
            <w:pPr>
              <w:jc w:val="center"/>
              <w:rPr>
                <w:rFonts w:eastAsia="Times New Roman" w:cs="Times New Roman"/>
                <w:strike/>
                <w:color w:val="auto"/>
              </w:rPr>
            </w:pPr>
          </w:p>
        </w:tc>
      </w:tr>
    </w:tbl>
    <w:tbl>
      <w:tblPr>
        <w:tblOverlap w:val="never"/>
        <w:tblW w:w="5000" w:type="pct"/>
        <w:jc w:val="center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760"/>
        <w:gridCol w:w="9936"/>
      </w:tblGrid>
      <w:tr w:rsidR="00094D2F" w:rsidRPr="009B446A" w14:paraId="093ADF7B" w14:textId="77777777" w:rsidTr="00282712">
        <w:trPr>
          <w:trHeight w:hRule="exact" w:val="293"/>
          <w:jc w:val="center"/>
        </w:trPr>
        <w:tc>
          <w:tcPr>
            <w:tcW w:w="1835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6898C34" w14:textId="77777777" w:rsidR="00E04EA4" w:rsidRPr="009B446A" w:rsidRDefault="00E04EA4" w:rsidP="00B17A27">
            <w:pPr>
              <w:keepNext/>
              <w:jc w:val="center"/>
              <w:rPr>
                <w:rFonts w:eastAsia="Times New Roman" w:cs="Times New Roman"/>
                <w:color w:val="auto"/>
              </w:rPr>
            </w:pPr>
            <w:r w:rsidRPr="009B446A">
              <w:rPr>
                <w:rFonts w:eastAsia="Times New Roman" w:cs="Times New Roman"/>
                <w:color w:val="auto"/>
              </w:rPr>
              <w:t>Вид документа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5D4A140" w14:textId="77777777" w:rsidR="00E04EA4" w:rsidRPr="009B446A" w:rsidRDefault="00E04EA4" w:rsidP="00B17A27">
            <w:pPr>
              <w:jc w:val="center"/>
              <w:rPr>
                <w:rFonts w:eastAsia="Times New Roman" w:cs="Times New Roman"/>
                <w:color w:val="auto"/>
              </w:rPr>
            </w:pPr>
            <w:r w:rsidRPr="009B446A">
              <w:rPr>
                <w:rFonts w:eastAsia="Times New Roman" w:cs="Times New Roman"/>
                <w:color w:val="auto"/>
              </w:rPr>
              <w:t>Полное наименование и реквизиты документа</w:t>
            </w:r>
          </w:p>
        </w:tc>
      </w:tr>
      <w:tr w:rsidR="00DE3A8B" w:rsidRPr="009B446A" w14:paraId="5C29C282" w14:textId="77777777" w:rsidTr="00282712">
        <w:trPr>
          <w:trHeight w:val="20"/>
          <w:jc w:val="center"/>
        </w:trPr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9C333F" w14:textId="77777777" w:rsidR="00DE3A8B" w:rsidRPr="009B446A" w:rsidRDefault="00DE3A8B" w:rsidP="00B17A27">
            <w:pPr>
              <w:rPr>
                <w:rFonts w:eastAsia="Times New Roman" w:cs="Times New Roman"/>
                <w:color w:val="auto"/>
              </w:rPr>
            </w:pPr>
            <w:r w:rsidRPr="009B446A">
              <w:rPr>
                <w:rFonts w:eastAsia="Times New Roman" w:cs="Times New Roman"/>
                <w:color w:val="auto"/>
              </w:rPr>
              <w:t>Профессиональный стандарт (при наличии)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9AD3" w14:textId="2A04B666" w:rsidR="00DE3A8B" w:rsidRPr="0076633E" w:rsidRDefault="00DE3A8B" w:rsidP="00B17A27">
            <w:pPr>
              <w:pStyle w:val="a7"/>
              <w:ind w:right="-7" w:firstLine="0"/>
              <w:jc w:val="both"/>
              <w:rPr>
                <w:rFonts w:eastAsia="Courier New" w:cs="Courier New"/>
                <w:color w:val="auto"/>
                <w:sz w:val="24"/>
                <w:szCs w:val="24"/>
              </w:rPr>
            </w:pPr>
            <w:r w:rsidRPr="009B446A">
              <w:rPr>
                <w:color w:val="auto"/>
                <w:sz w:val="24"/>
                <w:szCs w:val="24"/>
              </w:rPr>
              <w:t>«</w:t>
            </w:r>
            <w:r w:rsidR="0076633E" w:rsidRPr="0076633E">
              <w:rPr>
                <w:rFonts w:eastAsia="Courier New" w:cs="Courier New"/>
                <w:color w:val="auto"/>
                <w:sz w:val="24"/>
                <w:szCs w:val="24"/>
              </w:rPr>
              <w:t>Педагог профессионального обучения, среднего профессионального образования</w:t>
            </w:r>
            <w:r w:rsidRPr="0076633E">
              <w:rPr>
                <w:rFonts w:eastAsia="Courier New" w:cs="Courier New"/>
                <w:color w:val="auto"/>
                <w:sz w:val="24"/>
                <w:szCs w:val="24"/>
              </w:rPr>
              <w:t>»</w:t>
            </w:r>
            <w:r w:rsidR="0076633E" w:rsidRPr="0076633E">
              <w:rPr>
                <w:rFonts w:eastAsia="Courier New" w:cs="Courier New"/>
                <w:color w:val="auto"/>
                <w:sz w:val="24"/>
                <w:szCs w:val="24"/>
              </w:rPr>
              <w:t>,</w:t>
            </w:r>
            <w:r w:rsidRPr="0076633E">
              <w:rPr>
                <w:rFonts w:eastAsia="Courier New" w:cs="Courier New"/>
                <w:color w:val="auto"/>
                <w:sz w:val="24"/>
                <w:szCs w:val="24"/>
              </w:rPr>
              <w:t xml:space="preserve"> </w:t>
            </w:r>
          </w:p>
          <w:p w14:paraId="2D66CF41" w14:textId="30050AE9" w:rsidR="00DE3A8B" w:rsidRPr="009B446A" w:rsidRDefault="00DE3A8B" w:rsidP="00B17A27">
            <w:pPr>
              <w:ind w:right="-155"/>
              <w:jc w:val="both"/>
              <w:rPr>
                <w:rFonts w:eastAsia="Times New Roman" w:cs="Times New Roman"/>
                <w:color w:val="auto"/>
              </w:rPr>
            </w:pPr>
            <w:r w:rsidRPr="009B446A">
              <w:rPr>
                <w:color w:val="auto"/>
              </w:rPr>
              <w:t xml:space="preserve">приказ Минтруда России от 21 </w:t>
            </w:r>
            <w:r w:rsidR="0076633E">
              <w:rPr>
                <w:color w:val="auto"/>
              </w:rPr>
              <w:t>марта</w:t>
            </w:r>
            <w:r w:rsidRPr="009B446A">
              <w:rPr>
                <w:color w:val="auto"/>
              </w:rPr>
              <w:t xml:space="preserve"> 2025 г. № </w:t>
            </w:r>
            <w:r w:rsidR="0076633E">
              <w:rPr>
                <w:color w:val="auto"/>
              </w:rPr>
              <w:t>136</w:t>
            </w:r>
            <w:r w:rsidRPr="009B446A">
              <w:rPr>
                <w:color w:val="auto"/>
              </w:rPr>
              <w:t>н</w:t>
            </w:r>
          </w:p>
        </w:tc>
      </w:tr>
      <w:tr w:rsidR="00094D2F" w:rsidRPr="009B446A" w14:paraId="392B9A60" w14:textId="77777777" w:rsidTr="00282712">
        <w:trPr>
          <w:trHeight w:val="20"/>
          <w:jc w:val="center"/>
        </w:trPr>
        <w:tc>
          <w:tcPr>
            <w:tcW w:w="18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7E385" w14:textId="77777777" w:rsidR="00E04EA4" w:rsidRPr="009B446A" w:rsidRDefault="00E04EA4" w:rsidP="00B17A27">
            <w:pPr>
              <w:jc w:val="both"/>
              <w:rPr>
                <w:rFonts w:eastAsia="Times New Roman" w:cs="Times New Roman"/>
                <w:color w:val="auto"/>
              </w:rPr>
            </w:pPr>
            <w:r w:rsidRPr="009B446A">
              <w:rPr>
                <w:rFonts w:eastAsia="Times New Roman" w:cs="Times New Roman"/>
                <w:color w:val="auto"/>
              </w:rPr>
              <w:t>Квалификационное требование, установленное федеральным законом и иным нормативным правовым актом Российской Федерации (при наличии)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4D8B" w14:textId="77777777" w:rsidR="00E04EA4" w:rsidRPr="009B446A" w:rsidRDefault="00E04EA4" w:rsidP="00B17A27">
            <w:pPr>
              <w:rPr>
                <w:color w:val="auto"/>
              </w:rPr>
            </w:pPr>
            <w:r w:rsidRPr="009B446A">
              <w:rPr>
                <w:color w:val="auto"/>
              </w:rPr>
              <w:t>-</w:t>
            </w:r>
          </w:p>
        </w:tc>
      </w:tr>
      <w:tr w:rsidR="00094D2F" w:rsidRPr="009B446A" w14:paraId="48127D33" w14:textId="77777777" w:rsidTr="00282712">
        <w:trPr>
          <w:trHeight w:val="20"/>
          <w:jc w:val="center"/>
        </w:trPr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1649" w14:textId="77777777" w:rsidR="00E04EA4" w:rsidRPr="009B446A" w:rsidRDefault="00E04EA4" w:rsidP="00B17A27">
            <w:pPr>
              <w:tabs>
                <w:tab w:val="left" w:pos="1109"/>
                <w:tab w:val="left" w:pos="3523"/>
              </w:tabs>
              <w:jc w:val="both"/>
              <w:rPr>
                <w:rFonts w:eastAsia="Times New Roman" w:cs="Times New Roman"/>
                <w:color w:val="auto"/>
              </w:rPr>
            </w:pPr>
            <w:r w:rsidRPr="009B446A">
              <w:rPr>
                <w:rFonts w:eastAsia="Times New Roman" w:cs="Times New Roman"/>
                <w:color w:val="auto"/>
              </w:rPr>
              <w:t>Квалификационная характеристика, связанная с видом профессиональной деятельности</w:t>
            </w:r>
          </w:p>
        </w:tc>
        <w:tc>
          <w:tcPr>
            <w:tcW w:w="3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DE4F" w14:textId="77777777" w:rsidR="00E04EA4" w:rsidRPr="009B446A" w:rsidRDefault="00E04EA4" w:rsidP="00B17A27">
            <w:pPr>
              <w:widowControl/>
              <w:suppressAutoHyphens/>
              <w:autoSpaceDN w:val="0"/>
              <w:jc w:val="both"/>
              <w:textAlignment w:val="baseline"/>
              <w:rPr>
                <w:rFonts w:eastAsia="Times New Roman" w:cs="Times New Roman"/>
                <w:bCs/>
                <w:color w:val="auto"/>
                <w:kern w:val="3"/>
                <w:lang w:bidi="ar-SA"/>
              </w:rPr>
            </w:pPr>
            <w:r w:rsidRPr="009B446A">
              <w:rPr>
                <w:rFonts w:eastAsia="Times New Roman" w:cs="Times New Roman"/>
                <w:bCs/>
                <w:color w:val="auto"/>
                <w:kern w:val="3"/>
                <w:lang w:bidi="ar-SA"/>
              </w:rPr>
              <w:t>-</w:t>
            </w:r>
          </w:p>
        </w:tc>
      </w:tr>
    </w:tbl>
    <w:p w14:paraId="0859FB27" w14:textId="77777777" w:rsidR="00E04EA4" w:rsidRPr="009B446A" w:rsidRDefault="00E04EA4" w:rsidP="00B17A27">
      <w:pPr>
        <w:rPr>
          <w:color w:val="auto"/>
        </w:rPr>
      </w:pPr>
    </w:p>
    <w:p w14:paraId="0DCAD837" w14:textId="40FA2B46" w:rsidR="002960DE" w:rsidRPr="009B446A" w:rsidRDefault="00D94419" w:rsidP="00B17A27">
      <w:pPr>
        <w:tabs>
          <w:tab w:val="left" w:pos="382"/>
        </w:tabs>
        <w:rPr>
          <w:rFonts w:eastAsia="Times New Roman" w:cs="Times New Roman"/>
          <w:color w:val="auto"/>
        </w:rPr>
      </w:pPr>
      <w:r w:rsidRPr="009B446A">
        <w:rPr>
          <w:rFonts w:eastAsia="Times New Roman" w:cs="Times New Roman"/>
          <w:color w:val="auto"/>
        </w:rPr>
        <w:t xml:space="preserve">9. </w:t>
      </w:r>
      <w:r w:rsidR="002960DE" w:rsidRPr="009B446A">
        <w:rPr>
          <w:rFonts w:eastAsia="Times New Roman" w:cs="Times New Roman"/>
          <w:color w:val="auto"/>
        </w:rPr>
        <w:t>Трудовые функции (профессиональные задачи, обязанности) и их характеристики</w:t>
      </w:r>
    </w:p>
    <w:p w14:paraId="61917CCD" w14:textId="77777777" w:rsidR="00D07BB8" w:rsidRPr="009B446A" w:rsidRDefault="00D07BB8" w:rsidP="00B17A27">
      <w:pPr>
        <w:tabs>
          <w:tab w:val="left" w:pos="382"/>
        </w:tabs>
        <w:rPr>
          <w:rFonts w:eastAsia="Times New Roman" w:cs="Times New Roman"/>
          <w:color w:val="auto"/>
        </w:rPr>
      </w:pPr>
    </w:p>
    <w:tbl>
      <w:tblPr>
        <w:tblStyle w:val="a9"/>
        <w:tblW w:w="5000" w:type="pct"/>
        <w:tblLayout w:type="fixed"/>
        <w:tblLook w:val="04A0" w:firstRow="1" w:lastRow="0" w:firstColumn="1" w:lastColumn="0" w:noHBand="0" w:noVBand="1"/>
      </w:tblPr>
      <w:tblGrid>
        <w:gridCol w:w="1522"/>
        <w:gridCol w:w="2590"/>
        <w:gridCol w:w="3397"/>
        <w:gridCol w:w="3544"/>
        <w:gridCol w:w="3400"/>
        <w:gridCol w:w="1243"/>
      </w:tblGrid>
      <w:tr w:rsidR="00094D2F" w:rsidRPr="009B446A" w14:paraId="35CFFC28" w14:textId="77777777" w:rsidTr="00DB6226">
        <w:trPr>
          <w:trHeight w:val="20"/>
        </w:trPr>
        <w:tc>
          <w:tcPr>
            <w:tcW w:w="485" w:type="pct"/>
            <w:vAlign w:val="center"/>
          </w:tcPr>
          <w:p w14:paraId="0C4DB490" w14:textId="77777777" w:rsidR="00D07BB8" w:rsidRPr="009B446A" w:rsidRDefault="00D07BB8" w:rsidP="00B17A27">
            <w:pPr>
              <w:tabs>
                <w:tab w:val="left" w:pos="382"/>
              </w:tabs>
              <w:suppressAutoHyphens/>
              <w:jc w:val="center"/>
              <w:rPr>
                <w:rFonts w:eastAsia="Times New Roman" w:cs="Times New Roman"/>
                <w:color w:val="auto"/>
              </w:rPr>
            </w:pPr>
            <w:r w:rsidRPr="009B446A">
              <w:rPr>
                <w:rFonts w:eastAsia="Times New Roman" w:cs="Times New Roman"/>
                <w:color w:val="auto"/>
              </w:rPr>
              <w:t>Код (при наличии професси-онального стандарта)</w:t>
            </w:r>
          </w:p>
        </w:tc>
        <w:tc>
          <w:tcPr>
            <w:tcW w:w="825" w:type="pct"/>
            <w:vAlign w:val="center"/>
          </w:tcPr>
          <w:p w14:paraId="1C14BEE6" w14:textId="77777777" w:rsidR="00D07BB8" w:rsidRPr="009B446A" w:rsidRDefault="00D07BB8" w:rsidP="00B17A27">
            <w:pPr>
              <w:tabs>
                <w:tab w:val="left" w:pos="382"/>
              </w:tabs>
              <w:suppressAutoHyphens/>
              <w:jc w:val="center"/>
              <w:rPr>
                <w:rFonts w:eastAsia="Times New Roman" w:cs="Times New Roman"/>
                <w:color w:val="auto"/>
              </w:rPr>
            </w:pPr>
            <w:r w:rsidRPr="009B446A">
              <w:rPr>
                <w:rFonts w:eastAsia="Times New Roman" w:cs="Times New Roman"/>
                <w:color w:val="auto"/>
              </w:rPr>
              <w:t>Наименование трудовой функции (профессиональной задачи, обязанности)</w:t>
            </w:r>
          </w:p>
        </w:tc>
        <w:tc>
          <w:tcPr>
            <w:tcW w:w="1082" w:type="pct"/>
            <w:vAlign w:val="center"/>
          </w:tcPr>
          <w:p w14:paraId="62EC3513" w14:textId="77777777" w:rsidR="00D07BB8" w:rsidRPr="009B446A" w:rsidRDefault="00D07BB8" w:rsidP="00B17A27">
            <w:pPr>
              <w:tabs>
                <w:tab w:val="left" w:pos="382"/>
              </w:tabs>
              <w:suppressAutoHyphens/>
              <w:jc w:val="center"/>
              <w:rPr>
                <w:rFonts w:eastAsia="Times New Roman" w:cs="Times New Roman"/>
                <w:color w:val="auto"/>
              </w:rPr>
            </w:pPr>
            <w:r w:rsidRPr="009B446A">
              <w:rPr>
                <w:rFonts w:eastAsia="Times New Roman" w:cs="Times New Roman"/>
                <w:color w:val="auto"/>
              </w:rPr>
              <w:t>Трудовые действия</w:t>
            </w:r>
          </w:p>
        </w:tc>
        <w:tc>
          <w:tcPr>
            <w:tcW w:w="1129" w:type="pct"/>
            <w:vAlign w:val="center"/>
          </w:tcPr>
          <w:p w14:paraId="1ABD0A99" w14:textId="77777777" w:rsidR="00D07BB8" w:rsidRPr="009B446A" w:rsidRDefault="00D07BB8" w:rsidP="00B17A27">
            <w:pPr>
              <w:tabs>
                <w:tab w:val="left" w:pos="382"/>
              </w:tabs>
              <w:suppressAutoHyphens/>
              <w:jc w:val="center"/>
              <w:rPr>
                <w:rFonts w:eastAsia="Times New Roman" w:cs="Times New Roman"/>
                <w:color w:val="auto"/>
              </w:rPr>
            </w:pPr>
            <w:r w:rsidRPr="009B446A">
              <w:rPr>
                <w:rFonts w:eastAsia="Times New Roman" w:cs="Times New Roman"/>
                <w:color w:val="auto"/>
              </w:rPr>
              <w:t>Необходимые умения</w:t>
            </w:r>
          </w:p>
        </w:tc>
        <w:tc>
          <w:tcPr>
            <w:tcW w:w="1083" w:type="pct"/>
            <w:vAlign w:val="center"/>
          </w:tcPr>
          <w:p w14:paraId="614C4A40" w14:textId="77777777" w:rsidR="00D07BB8" w:rsidRPr="009B446A" w:rsidRDefault="00D07BB8" w:rsidP="00B17A27">
            <w:pPr>
              <w:tabs>
                <w:tab w:val="left" w:pos="382"/>
              </w:tabs>
              <w:suppressAutoHyphens/>
              <w:jc w:val="center"/>
              <w:rPr>
                <w:rFonts w:eastAsia="Times New Roman" w:cs="Times New Roman"/>
                <w:color w:val="auto"/>
              </w:rPr>
            </w:pPr>
            <w:r w:rsidRPr="009B446A">
              <w:rPr>
                <w:rFonts w:eastAsia="Times New Roman" w:cs="Times New Roman"/>
                <w:color w:val="auto"/>
              </w:rPr>
              <w:t>Необходимые знания</w:t>
            </w:r>
          </w:p>
        </w:tc>
        <w:tc>
          <w:tcPr>
            <w:tcW w:w="396" w:type="pct"/>
            <w:vAlign w:val="center"/>
          </w:tcPr>
          <w:p w14:paraId="46C95BB5" w14:textId="77777777" w:rsidR="00D07BB8" w:rsidRPr="009B446A" w:rsidRDefault="00D07BB8" w:rsidP="00B17A27">
            <w:pPr>
              <w:tabs>
                <w:tab w:val="left" w:pos="382"/>
              </w:tabs>
              <w:suppressAutoHyphens/>
              <w:jc w:val="center"/>
              <w:rPr>
                <w:rFonts w:eastAsia="Times New Roman" w:cs="Times New Roman"/>
                <w:color w:val="auto"/>
              </w:rPr>
            </w:pPr>
            <w:r w:rsidRPr="009B446A">
              <w:rPr>
                <w:rFonts w:eastAsia="Times New Roman" w:cs="Times New Roman"/>
                <w:color w:val="auto"/>
              </w:rPr>
              <w:t>Дополни-тельные сведения (при необхо-димости)</w:t>
            </w:r>
          </w:p>
        </w:tc>
      </w:tr>
      <w:tr w:rsidR="00934A79" w:rsidRPr="00094D2F" w14:paraId="1A26511A" w14:textId="77777777" w:rsidTr="00F034BD">
        <w:trPr>
          <w:trHeight w:val="70"/>
        </w:trPr>
        <w:tc>
          <w:tcPr>
            <w:tcW w:w="485" w:type="pct"/>
            <w:vMerge w:val="restart"/>
          </w:tcPr>
          <w:p w14:paraId="38351880" w14:textId="7A462510" w:rsidR="00934A79" w:rsidRPr="00094D2F" w:rsidRDefault="00934A79" w:rsidP="00412C58">
            <w:pPr>
              <w:tabs>
                <w:tab w:val="left" w:pos="382"/>
              </w:tabs>
              <w:suppressAutoHyphens/>
              <w:jc w:val="center"/>
              <w:rPr>
                <w:rFonts w:eastAsia="Times New Roman" w:cs="Times New Roman"/>
                <w:color w:val="auto"/>
              </w:rPr>
            </w:pPr>
            <w:r>
              <w:rPr>
                <w:rFonts w:cs="Times New Roman"/>
              </w:rPr>
              <w:t>A/01.6</w:t>
            </w:r>
          </w:p>
        </w:tc>
        <w:tc>
          <w:tcPr>
            <w:tcW w:w="825" w:type="pct"/>
            <w:vMerge w:val="restart"/>
          </w:tcPr>
          <w:p w14:paraId="67F9B7F2" w14:textId="64389F49" w:rsidR="00934A79" w:rsidRPr="00094D2F" w:rsidRDefault="00934A79" w:rsidP="00412C58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</w:rPr>
              <w:t xml:space="preserve">Организация учебной деятельности обучающихся по освоению учебных предметов, </w:t>
            </w:r>
            <w:r>
              <w:rPr>
                <w:rFonts w:cs="Times New Roman"/>
              </w:rPr>
              <w:lastRenderedPageBreak/>
              <w:t>курсов, дисциплин (модулей) основных программ профессионального обучения (</w:t>
            </w:r>
            <w:r>
              <w:t xml:space="preserve">далее – </w:t>
            </w:r>
            <w:r>
              <w:rPr>
                <w:rFonts w:cs="Times New Roman"/>
              </w:rPr>
              <w:t>ОППО), образовательных программ среднего профессионального образования (далее - ОП СПО) с учетом программы воспитания, в том числе с применением электронного обучения, дистанционных технологий, цифровых средств</w:t>
            </w:r>
          </w:p>
        </w:tc>
        <w:tc>
          <w:tcPr>
            <w:tcW w:w="1082" w:type="pct"/>
            <w:vMerge w:val="restart"/>
            <w:vAlign w:val="center"/>
          </w:tcPr>
          <w:p w14:paraId="7212A9C2" w14:textId="6B975BC4" w:rsidR="00934A79" w:rsidRPr="00412C58" w:rsidRDefault="00934A79" w:rsidP="00412C58">
            <w:pPr>
              <w:ind w:right="-15"/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cs="Times New Roman"/>
              </w:rPr>
              <w:lastRenderedPageBreak/>
              <w:t xml:space="preserve">Проведение учебных занятий по учебным предметам, курсам, дисциплинам (модулям) образовательной программы, </w:t>
            </w:r>
            <w:r>
              <w:rPr>
                <w:rFonts w:cs="Times New Roman"/>
              </w:rPr>
              <w:lastRenderedPageBreak/>
              <w:t>включая общеобразовательный учебный цикл (для ОП СПО), в том числе с применением электронного обучения, дистанционных образовательных технологий, цифровых средств</w:t>
            </w:r>
          </w:p>
        </w:tc>
        <w:tc>
          <w:tcPr>
            <w:tcW w:w="1129" w:type="pct"/>
            <w:vAlign w:val="center"/>
          </w:tcPr>
          <w:p w14:paraId="77A1FD44" w14:textId="6447A4F0" w:rsidR="00934A79" w:rsidRPr="00412C58" w:rsidRDefault="00934A79" w:rsidP="00934A79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cs="Times New Roman"/>
              </w:rPr>
              <w:lastRenderedPageBreak/>
              <w:t>Осуществлять деятельность и (или) демонстрировать элементы деятельности, осваивае</w:t>
            </w:r>
            <w:r>
              <w:rPr>
                <w:rFonts w:cs="Times New Roman"/>
              </w:rPr>
              <w:lastRenderedPageBreak/>
              <w:t>мой обучающимися, и (или) выполнять задания, предусмотренные программой учебного предмета, курса, дисциплины (модуля)</w:t>
            </w:r>
          </w:p>
        </w:tc>
        <w:tc>
          <w:tcPr>
            <w:tcW w:w="1083" w:type="pct"/>
            <w:vAlign w:val="center"/>
          </w:tcPr>
          <w:p w14:paraId="6F798244" w14:textId="735CA965" w:rsidR="00934A79" w:rsidRPr="00412C58" w:rsidRDefault="00A94032" w:rsidP="00412C58">
            <w:pPr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cs="Times New Roman"/>
              </w:rPr>
              <w:lastRenderedPageBreak/>
              <w:t xml:space="preserve">Преподаваемая область научного (научно-технического) знания и (или) профессиональной деятельности, актуальные </w:t>
            </w:r>
            <w:r>
              <w:rPr>
                <w:rFonts w:cs="Times New Roman"/>
              </w:rPr>
              <w:lastRenderedPageBreak/>
              <w:t>проблемы и тенденции ее развития, современные методы (технологии), приемы работы, использующиеся в будущей профессиональной деятельности обучающихся</w:t>
            </w:r>
          </w:p>
        </w:tc>
        <w:tc>
          <w:tcPr>
            <w:tcW w:w="396" w:type="pct"/>
          </w:tcPr>
          <w:p w14:paraId="23875721" w14:textId="77777777" w:rsidR="00934A79" w:rsidRPr="00094D2F" w:rsidRDefault="00934A79" w:rsidP="00412C58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C768DF" w:rsidRPr="00094D2F" w14:paraId="26F5E0FF" w14:textId="77777777" w:rsidTr="00F034BD">
        <w:trPr>
          <w:trHeight w:val="70"/>
        </w:trPr>
        <w:tc>
          <w:tcPr>
            <w:tcW w:w="485" w:type="pct"/>
            <w:vMerge/>
          </w:tcPr>
          <w:p w14:paraId="3D873081" w14:textId="77777777" w:rsidR="00C768DF" w:rsidRDefault="00C768DF" w:rsidP="00934A79">
            <w:pPr>
              <w:tabs>
                <w:tab w:val="left" w:pos="382"/>
              </w:tabs>
              <w:suppressAutoHyphens/>
              <w:jc w:val="center"/>
              <w:rPr>
                <w:rFonts w:cs="Times New Roman"/>
              </w:rPr>
            </w:pPr>
          </w:p>
        </w:tc>
        <w:tc>
          <w:tcPr>
            <w:tcW w:w="825" w:type="pct"/>
            <w:vMerge/>
          </w:tcPr>
          <w:p w14:paraId="065C8801" w14:textId="77777777" w:rsidR="00C768DF" w:rsidRDefault="00C768DF" w:rsidP="00934A79">
            <w:pPr>
              <w:tabs>
                <w:tab w:val="left" w:pos="382"/>
              </w:tabs>
              <w:jc w:val="both"/>
              <w:rPr>
                <w:rFonts w:cs="Times New Roman"/>
              </w:rPr>
            </w:pPr>
          </w:p>
        </w:tc>
        <w:tc>
          <w:tcPr>
            <w:tcW w:w="1082" w:type="pct"/>
            <w:vMerge/>
            <w:vAlign w:val="center"/>
          </w:tcPr>
          <w:p w14:paraId="26DA3840" w14:textId="77777777" w:rsidR="00C768DF" w:rsidRDefault="00C768DF" w:rsidP="00934A79">
            <w:pPr>
              <w:ind w:right="-15"/>
              <w:jc w:val="both"/>
              <w:rPr>
                <w:rFonts w:cs="Times New Roman"/>
              </w:rPr>
            </w:pPr>
          </w:p>
        </w:tc>
        <w:tc>
          <w:tcPr>
            <w:tcW w:w="1129" w:type="pct"/>
            <w:vMerge w:val="restart"/>
            <w:vAlign w:val="center"/>
          </w:tcPr>
          <w:p w14:paraId="7F2B2B74" w14:textId="77777777" w:rsidR="00C768DF" w:rsidRDefault="00C768DF" w:rsidP="00934A79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Использовать педагогически обоснованные формы, методы и приемы организации деятельности обучающихся, применять современные технические средства обучения и образовательные технологии, в том числе при необходимости осуществлять электронное обучение, использовать дистанционные образовательные технологии, информационно-коммуникационные технологии, электронные образовательные и информационные ресурсы с учетом:</w:t>
            </w:r>
          </w:p>
          <w:p w14:paraId="362EF98D" w14:textId="77777777" w:rsidR="00C768DF" w:rsidRDefault="00C768DF" w:rsidP="00934A79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специфики образовательных программ, требований ФГОС СПО (для ОП СПО);</w:t>
            </w:r>
          </w:p>
          <w:p w14:paraId="43286C2A" w14:textId="77777777" w:rsidR="00C768DF" w:rsidRDefault="00C768DF" w:rsidP="00934A79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особенностей преподаваемого учебного предмета, курса, дисциплины (модуля);</w:t>
            </w:r>
          </w:p>
          <w:p w14:paraId="00CA6E37" w14:textId="77777777" w:rsidR="00C768DF" w:rsidRDefault="00C768DF" w:rsidP="00934A79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задач учебного занятия (цикла занятий), вида учебного занятия; возрастных и индивидуальных особенностей обучающихся (для обучения лиц с ограниченными возможностями здоровья также с учетом особенностей их психофизического </w:t>
            </w:r>
            <w:r>
              <w:rPr>
                <w:rFonts w:cs="Times New Roman"/>
              </w:rPr>
              <w:lastRenderedPageBreak/>
              <w:t>развития, индивидуальных возможностей);</w:t>
            </w:r>
          </w:p>
          <w:p w14:paraId="70F2D71F" w14:textId="77777777" w:rsidR="00C768DF" w:rsidRDefault="00C768DF" w:rsidP="00934A79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стадии профессионального развития;</w:t>
            </w:r>
          </w:p>
          <w:p w14:paraId="1CACB755" w14:textId="2F33A15F" w:rsidR="00C768DF" w:rsidRPr="00412C58" w:rsidRDefault="00C768DF" w:rsidP="00934A79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cs="Times New Roman"/>
              </w:rPr>
              <w:t>возможности освоения образовательной программы на основе индивидуализации ее содержания</w:t>
            </w:r>
          </w:p>
        </w:tc>
        <w:tc>
          <w:tcPr>
            <w:tcW w:w="1083" w:type="pct"/>
            <w:vAlign w:val="center"/>
          </w:tcPr>
          <w:p w14:paraId="290207AE" w14:textId="76C4F6F3" w:rsidR="00C768DF" w:rsidRPr="00412C58" w:rsidRDefault="00C768DF" w:rsidP="00934A79">
            <w:pPr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cs="Times New Roman"/>
              </w:rPr>
              <w:lastRenderedPageBreak/>
              <w:t>Требования ФГОС СПО, содержание примерных образовательных программ, примерных программ воспитания, учебников, учебных пособий (в зависимости от реализуемой образовательной программы, преподаваемого учебного предмета, курса, дисциплины (модуля)</w:t>
            </w:r>
          </w:p>
        </w:tc>
        <w:tc>
          <w:tcPr>
            <w:tcW w:w="396" w:type="pct"/>
          </w:tcPr>
          <w:p w14:paraId="4DED62D8" w14:textId="77777777" w:rsidR="00C768DF" w:rsidRPr="00094D2F" w:rsidRDefault="00C768DF" w:rsidP="00934A79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C768DF" w:rsidRPr="00094D2F" w14:paraId="1790C6F9" w14:textId="77777777" w:rsidTr="00F034BD">
        <w:trPr>
          <w:trHeight w:val="70"/>
        </w:trPr>
        <w:tc>
          <w:tcPr>
            <w:tcW w:w="485" w:type="pct"/>
            <w:vMerge/>
          </w:tcPr>
          <w:p w14:paraId="6DE9BFB1" w14:textId="77777777" w:rsidR="00C768DF" w:rsidRDefault="00C768DF" w:rsidP="00934A79">
            <w:pPr>
              <w:tabs>
                <w:tab w:val="left" w:pos="382"/>
              </w:tabs>
              <w:suppressAutoHyphens/>
              <w:jc w:val="center"/>
              <w:rPr>
                <w:rFonts w:cs="Times New Roman"/>
              </w:rPr>
            </w:pPr>
          </w:p>
        </w:tc>
        <w:tc>
          <w:tcPr>
            <w:tcW w:w="825" w:type="pct"/>
            <w:vMerge/>
          </w:tcPr>
          <w:p w14:paraId="3B6BD978" w14:textId="77777777" w:rsidR="00C768DF" w:rsidRDefault="00C768DF" w:rsidP="00934A79">
            <w:pPr>
              <w:tabs>
                <w:tab w:val="left" w:pos="382"/>
              </w:tabs>
              <w:jc w:val="both"/>
              <w:rPr>
                <w:rFonts w:cs="Times New Roman"/>
              </w:rPr>
            </w:pPr>
          </w:p>
        </w:tc>
        <w:tc>
          <w:tcPr>
            <w:tcW w:w="1082" w:type="pct"/>
            <w:vMerge/>
            <w:vAlign w:val="center"/>
          </w:tcPr>
          <w:p w14:paraId="3382A749" w14:textId="77777777" w:rsidR="00C768DF" w:rsidRDefault="00C768DF" w:rsidP="00934A79">
            <w:pPr>
              <w:ind w:right="-15"/>
              <w:jc w:val="both"/>
              <w:rPr>
                <w:rFonts w:cs="Times New Roman"/>
              </w:rPr>
            </w:pPr>
          </w:p>
        </w:tc>
        <w:tc>
          <w:tcPr>
            <w:tcW w:w="1129" w:type="pct"/>
            <w:vMerge/>
            <w:vAlign w:val="center"/>
          </w:tcPr>
          <w:p w14:paraId="36587B6E" w14:textId="77777777" w:rsidR="00C768DF" w:rsidRDefault="00C768DF" w:rsidP="00934A79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083" w:type="pct"/>
            <w:vAlign w:val="center"/>
          </w:tcPr>
          <w:p w14:paraId="7B83F19D" w14:textId="1AC6AB26" w:rsidR="00C768DF" w:rsidRDefault="00C768DF" w:rsidP="00934A7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Меры ответственности педагогических работников за жизнь и здоровье обучающихся, находящихся под их руководством</w:t>
            </w:r>
          </w:p>
        </w:tc>
        <w:tc>
          <w:tcPr>
            <w:tcW w:w="396" w:type="pct"/>
          </w:tcPr>
          <w:p w14:paraId="0FD91F41" w14:textId="77777777" w:rsidR="00C768DF" w:rsidRPr="00094D2F" w:rsidRDefault="00C768DF" w:rsidP="00934A79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051979" w:rsidRPr="00094D2F" w14:paraId="236C5294" w14:textId="77777777" w:rsidTr="00F034BD">
        <w:trPr>
          <w:trHeight w:val="70"/>
        </w:trPr>
        <w:tc>
          <w:tcPr>
            <w:tcW w:w="485" w:type="pct"/>
            <w:vMerge/>
          </w:tcPr>
          <w:p w14:paraId="02BFBD35" w14:textId="77777777" w:rsidR="00051979" w:rsidRDefault="00051979" w:rsidP="00A256F7">
            <w:pPr>
              <w:tabs>
                <w:tab w:val="left" w:pos="382"/>
              </w:tabs>
              <w:suppressAutoHyphens/>
              <w:jc w:val="center"/>
              <w:rPr>
                <w:rFonts w:cs="Times New Roman"/>
              </w:rPr>
            </w:pPr>
          </w:p>
        </w:tc>
        <w:tc>
          <w:tcPr>
            <w:tcW w:w="825" w:type="pct"/>
            <w:vMerge/>
          </w:tcPr>
          <w:p w14:paraId="10CA5F31" w14:textId="77777777" w:rsidR="00051979" w:rsidRDefault="00051979" w:rsidP="00A256F7">
            <w:pPr>
              <w:tabs>
                <w:tab w:val="left" w:pos="382"/>
              </w:tabs>
              <w:jc w:val="both"/>
              <w:rPr>
                <w:rFonts w:cs="Times New Roman"/>
              </w:rPr>
            </w:pPr>
          </w:p>
        </w:tc>
        <w:tc>
          <w:tcPr>
            <w:tcW w:w="1082" w:type="pct"/>
            <w:vMerge/>
            <w:vAlign w:val="center"/>
          </w:tcPr>
          <w:p w14:paraId="3EB2927A" w14:textId="77777777" w:rsidR="00051979" w:rsidRDefault="00051979" w:rsidP="00A256F7">
            <w:pPr>
              <w:ind w:right="-15"/>
              <w:jc w:val="both"/>
              <w:rPr>
                <w:rFonts w:cs="Times New Roman"/>
              </w:rPr>
            </w:pPr>
          </w:p>
        </w:tc>
        <w:tc>
          <w:tcPr>
            <w:tcW w:w="1129" w:type="pct"/>
            <w:vMerge w:val="restart"/>
            <w:vAlign w:val="center"/>
          </w:tcPr>
          <w:p w14:paraId="63AA1B39" w14:textId="7202DFD6" w:rsidR="00051979" w:rsidRDefault="00051979" w:rsidP="00A256F7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Обеспечивать на учебных занятиях порядок и сознательную дисциплину</w:t>
            </w:r>
          </w:p>
        </w:tc>
        <w:tc>
          <w:tcPr>
            <w:tcW w:w="1083" w:type="pct"/>
            <w:vAlign w:val="center"/>
          </w:tcPr>
          <w:p w14:paraId="0FE34FCC" w14:textId="6BBEC54E" w:rsidR="00051979" w:rsidRPr="00412C58" w:rsidRDefault="00051979" w:rsidP="00A256F7">
            <w:pPr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cs="Times New Roman"/>
              </w:rPr>
              <w:t>Современные образовательные технологии среднего профессионального образования (профессионального обучения), в том числе дистанционные образовательные технологии, электронное обучение, смешанное обучение</w:t>
            </w:r>
          </w:p>
        </w:tc>
        <w:tc>
          <w:tcPr>
            <w:tcW w:w="396" w:type="pct"/>
          </w:tcPr>
          <w:p w14:paraId="1E7902C7" w14:textId="77777777" w:rsidR="00051979" w:rsidRPr="00094D2F" w:rsidRDefault="00051979" w:rsidP="00A256F7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051979" w:rsidRPr="00094D2F" w14:paraId="01485EEA" w14:textId="77777777" w:rsidTr="00F034BD">
        <w:trPr>
          <w:trHeight w:val="70"/>
        </w:trPr>
        <w:tc>
          <w:tcPr>
            <w:tcW w:w="485" w:type="pct"/>
            <w:vMerge/>
          </w:tcPr>
          <w:p w14:paraId="2C8B0E96" w14:textId="77777777" w:rsidR="00051979" w:rsidRDefault="00051979" w:rsidP="00A256F7">
            <w:pPr>
              <w:tabs>
                <w:tab w:val="left" w:pos="382"/>
              </w:tabs>
              <w:suppressAutoHyphens/>
              <w:jc w:val="center"/>
              <w:rPr>
                <w:rFonts w:cs="Times New Roman"/>
              </w:rPr>
            </w:pPr>
          </w:p>
        </w:tc>
        <w:tc>
          <w:tcPr>
            <w:tcW w:w="825" w:type="pct"/>
            <w:vMerge/>
          </w:tcPr>
          <w:p w14:paraId="6DBB654F" w14:textId="77777777" w:rsidR="00051979" w:rsidRDefault="00051979" w:rsidP="00A256F7">
            <w:pPr>
              <w:tabs>
                <w:tab w:val="left" w:pos="382"/>
              </w:tabs>
              <w:jc w:val="both"/>
              <w:rPr>
                <w:rFonts w:cs="Times New Roman"/>
              </w:rPr>
            </w:pPr>
          </w:p>
        </w:tc>
        <w:tc>
          <w:tcPr>
            <w:tcW w:w="1082" w:type="pct"/>
            <w:vMerge/>
            <w:vAlign w:val="center"/>
          </w:tcPr>
          <w:p w14:paraId="492A7937" w14:textId="77777777" w:rsidR="00051979" w:rsidRDefault="00051979" w:rsidP="00A256F7">
            <w:pPr>
              <w:ind w:right="-15"/>
              <w:jc w:val="both"/>
              <w:rPr>
                <w:rFonts w:cs="Times New Roman"/>
              </w:rPr>
            </w:pPr>
          </w:p>
        </w:tc>
        <w:tc>
          <w:tcPr>
            <w:tcW w:w="1129" w:type="pct"/>
            <w:vMerge/>
            <w:vAlign w:val="center"/>
          </w:tcPr>
          <w:p w14:paraId="7D791402" w14:textId="7351F758" w:rsidR="00051979" w:rsidRPr="00412C58" w:rsidRDefault="00051979" w:rsidP="00A256F7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1083" w:type="pct"/>
            <w:vAlign w:val="center"/>
          </w:tcPr>
          <w:p w14:paraId="2901998C" w14:textId="71972B6B" w:rsidR="00051979" w:rsidRPr="00412C58" w:rsidRDefault="00051979" w:rsidP="00A256F7">
            <w:pPr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cs="Times New Roman"/>
              </w:rPr>
              <w:t>Психолого-педагогические основы и методика применения технических средств обучения, информационно-коммуникационных технологий, электронных образовательных и информационных ресурсов, дистанционных образовательных технологий, цифровых средств, если их использование возможно для освоения учебного предмета, курса, дисциплины (модуля)</w:t>
            </w:r>
          </w:p>
        </w:tc>
        <w:tc>
          <w:tcPr>
            <w:tcW w:w="396" w:type="pct"/>
          </w:tcPr>
          <w:p w14:paraId="3D6C5D69" w14:textId="77777777" w:rsidR="00051979" w:rsidRPr="00094D2F" w:rsidRDefault="00051979" w:rsidP="00A256F7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051979" w:rsidRPr="00094D2F" w14:paraId="7B906F0B" w14:textId="77777777" w:rsidTr="00F034BD">
        <w:trPr>
          <w:trHeight w:val="20"/>
        </w:trPr>
        <w:tc>
          <w:tcPr>
            <w:tcW w:w="485" w:type="pct"/>
            <w:vMerge/>
          </w:tcPr>
          <w:p w14:paraId="679FD581" w14:textId="77777777" w:rsidR="00051979" w:rsidRPr="00094D2F" w:rsidRDefault="00051979" w:rsidP="00A256F7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825" w:type="pct"/>
            <w:vMerge/>
          </w:tcPr>
          <w:p w14:paraId="79CE9146" w14:textId="77777777" w:rsidR="00051979" w:rsidRPr="00094D2F" w:rsidRDefault="00051979" w:rsidP="00A256F7">
            <w:pPr>
              <w:tabs>
                <w:tab w:val="left" w:pos="382"/>
              </w:tabs>
              <w:ind w:firstLine="209"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pct"/>
            <w:vMerge w:val="restart"/>
            <w:vAlign w:val="center"/>
          </w:tcPr>
          <w:p w14:paraId="04A81B5A" w14:textId="0BB8DBDC" w:rsidR="00051979" w:rsidRPr="00412C58" w:rsidRDefault="00051979" w:rsidP="00A256F7">
            <w:pPr>
              <w:ind w:right="-15"/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cs="Times New Roman"/>
              </w:rPr>
              <w:t xml:space="preserve">Организация самостоятельной работы обучающихся по учебным предметам, курсам, дисциплинам (модулям), включая общеобразовательный учебный цикл (для ОП СПО), в том </w:t>
            </w:r>
            <w:r>
              <w:rPr>
                <w:rFonts w:cs="Times New Roman"/>
              </w:rPr>
              <w:lastRenderedPageBreak/>
              <w:t>числе с применением электронного обучения, дистанционных образовательных технологий, цифровых средств</w:t>
            </w:r>
          </w:p>
        </w:tc>
        <w:tc>
          <w:tcPr>
            <w:tcW w:w="1129" w:type="pct"/>
            <w:vAlign w:val="center"/>
          </w:tcPr>
          <w:p w14:paraId="2726FBE3" w14:textId="2EA64625" w:rsidR="00051979" w:rsidRPr="00412C58" w:rsidRDefault="00051979" w:rsidP="00A256F7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cs="Times New Roman"/>
              </w:rPr>
              <w:lastRenderedPageBreak/>
              <w:t xml:space="preserve">Создавать условия для воспитания и развития обучающихся, мотивировать их деятельность по освоению учебного предмета, курса, дисциплины (модуля), выполнению заданий для </w:t>
            </w:r>
            <w:r>
              <w:rPr>
                <w:rFonts w:cs="Times New Roman"/>
              </w:rPr>
              <w:lastRenderedPageBreak/>
              <w:t>самостоятельной работы; привлекать к целеполаганию, активной пробе своих сил в различных сферах деятельности, в том числе учебно-профессиональной, проектной, исследовательской, обучать самоорганизации и самоконтролю</w:t>
            </w:r>
          </w:p>
        </w:tc>
        <w:tc>
          <w:tcPr>
            <w:tcW w:w="1083" w:type="pct"/>
            <w:vAlign w:val="center"/>
          </w:tcPr>
          <w:p w14:paraId="33374A98" w14:textId="5202B369" w:rsidR="00051979" w:rsidRPr="00412C58" w:rsidRDefault="00051979" w:rsidP="00A256F7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cs="Times New Roman"/>
              </w:rPr>
              <w:lastRenderedPageBreak/>
              <w:t xml:space="preserve">Требования ФГОС СПО, содержание примерных образовательных программ, примерных программ воспитания, учебников, учебных пособий (в зависимости от реализуемой образовательной программы, </w:t>
            </w:r>
            <w:r>
              <w:rPr>
                <w:rFonts w:cs="Times New Roman"/>
              </w:rPr>
              <w:lastRenderedPageBreak/>
              <w:t>преподаваемого учебного предмета, курса, дисциплины (модуля)</w:t>
            </w:r>
          </w:p>
        </w:tc>
        <w:tc>
          <w:tcPr>
            <w:tcW w:w="396" w:type="pct"/>
          </w:tcPr>
          <w:p w14:paraId="6B356C81" w14:textId="77777777" w:rsidR="00051979" w:rsidRPr="00094D2F" w:rsidRDefault="00051979" w:rsidP="00A256F7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051979" w:rsidRPr="00094D2F" w14:paraId="6879092D" w14:textId="77777777" w:rsidTr="00F034BD">
        <w:trPr>
          <w:trHeight w:val="20"/>
        </w:trPr>
        <w:tc>
          <w:tcPr>
            <w:tcW w:w="485" w:type="pct"/>
            <w:vMerge/>
          </w:tcPr>
          <w:p w14:paraId="2E8133D1" w14:textId="77777777" w:rsidR="00051979" w:rsidRPr="00094D2F" w:rsidRDefault="00051979" w:rsidP="00A256F7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825" w:type="pct"/>
            <w:vMerge/>
          </w:tcPr>
          <w:p w14:paraId="2DADA07C" w14:textId="77777777" w:rsidR="00051979" w:rsidRPr="00094D2F" w:rsidRDefault="00051979" w:rsidP="00A256F7">
            <w:pPr>
              <w:tabs>
                <w:tab w:val="left" w:pos="382"/>
              </w:tabs>
              <w:ind w:firstLine="209"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pct"/>
            <w:vMerge/>
            <w:vAlign w:val="center"/>
          </w:tcPr>
          <w:p w14:paraId="78F27A6D" w14:textId="77777777" w:rsidR="00051979" w:rsidRDefault="00051979" w:rsidP="00A256F7">
            <w:pPr>
              <w:ind w:right="-15"/>
              <w:jc w:val="both"/>
              <w:rPr>
                <w:rFonts w:cs="Times New Roman"/>
              </w:rPr>
            </w:pPr>
          </w:p>
        </w:tc>
        <w:tc>
          <w:tcPr>
            <w:tcW w:w="1129" w:type="pct"/>
            <w:vMerge w:val="restart"/>
            <w:vAlign w:val="center"/>
          </w:tcPr>
          <w:p w14:paraId="094FAF72" w14:textId="2806C630" w:rsidR="00051979" w:rsidRPr="00412C58" w:rsidRDefault="00051979" w:rsidP="00A256F7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cs="Times New Roman"/>
              </w:rPr>
              <w:t>Анализировать проведение учебных занятий с учетом задач воспитания и организацию самостоятельной работы обучающихся, вносить коррективы в рабочую программу, в том числе в области воспитания, план изучения учебного предмета, курса, дисциплины (модуля), образовательные технологии, задания для самостоятельной работы, собственную профессиональную деятельность</w:t>
            </w:r>
          </w:p>
        </w:tc>
        <w:tc>
          <w:tcPr>
            <w:tcW w:w="1083" w:type="pct"/>
            <w:vAlign w:val="center"/>
          </w:tcPr>
          <w:p w14:paraId="510A6807" w14:textId="3E8DCF7A" w:rsidR="00051979" w:rsidRPr="00412C58" w:rsidRDefault="00051979" w:rsidP="00A256F7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cs="Times New Roman"/>
              </w:rPr>
              <w:t>Педагогические, психологические и методические основы развития мотивации, организации и контроля учебной деятельности на занятиях различного вида, в том числе в форме практической подготовки</w:t>
            </w:r>
          </w:p>
        </w:tc>
        <w:tc>
          <w:tcPr>
            <w:tcW w:w="396" w:type="pct"/>
          </w:tcPr>
          <w:p w14:paraId="1745B68D" w14:textId="77777777" w:rsidR="00051979" w:rsidRPr="00094D2F" w:rsidRDefault="00051979" w:rsidP="00A256F7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051979" w:rsidRPr="00094D2F" w14:paraId="066376DE" w14:textId="77777777" w:rsidTr="00F034BD">
        <w:trPr>
          <w:trHeight w:val="20"/>
        </w:trPr>
        <w:tc>
          <w:tcPr>
            <w:tcW w:w="485" w:type="pct"/>
            <w:vMerge/>
          </w:tcPr>
          <w:p w14:paraId="14F00B71" w14:textId="77777777" w:rsidR="00051979" w:rsidRPr="00094D2F" w:rsidRDefault="00051979" w:rsidP="00A256F7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825" w:type="pct"/>
            <w:vMerge/>
          </w:tcPr>
          <w:p w14:paraId="57F3AF3D" w14:textId="77777777" w:rsidR="00051979" w:rsidRPr="00094D2F" w:rsidRDefault="00051979" w:rsidP="00A256F7">
            <w:pPr>
              <w:tabs>
                <w:tab w:val="left" w:pos="382"/>
              </w:tabs>
              <w:ind w:firstLine="209"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pct"/>
            <w:vMerge/>
            <w:vAlign w:val="center"/>
          </w:tcPr>
          <w:p w14:paraId="3A96920D" w14:textId="77777777" w:rsidR="00051979" w:rsidRDefault="00051979" w:rsidP="00A256F7">
            <w:pPr>
              <w:ind w:right="-15"/>
              <w:jc w:val="both"/>
              <w:rPr>
                <w:rFonts w:cs="Times New Roman"/>
              </w:rPr>
            </w:pPr>
          </w:p>
        </w:tc>
        <w:tc>
          <w:tcPr>
            <w:tcW w:w="1129" w:type="pct"/>
            <w:vMerge/>
            <w:vAlign w:val="center"/>
          </w:tcPr>
          <w:p w14:paraId="3D6DBCDD" w14:textId="77777777" w:rsidR="00051979" w:rsidRDefault="00051979" w:rsidP="00A256F7">
            <w:pPr>
              <w:tabs>
                <w:tab w:val="left" w:pos="382"/>
              </w:tabs>
              <w:jc w:val="both"/>
              <w:rPr>
                <w:rFonts w:cs="Times New Roman"/>
              </w:rPr>
            </w:pPr>
          </w:p>
        </w:tc>
        <w:tc>
          <w:tcPr>
            <w:tcW w:w="1083" w:type="pct"/>
            <w:vAlign w:val="center"/>
          </w:tcPr>
          <w:p w14:paraId="35F33058" w14:textId="0E44A35B" w:rsidR="00051979" w:rsidRPr="00412C58" w:rsidRDefault="00051979" w:rsidP="00A256F7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cs="Times New Roman"/>
              </w:rPr>
              <w:t>Возрастные особенности обучающихся, особенности обучения (профессионального образования) одаренных обучающихся и обучающихся с проблемами в развитии и трудностями в обучении, вопросы индивидуализации обучения (для обучения лиц с ограниченными возможностями здоровья - особенности их психофизического развития, индивидуальные возможности)</w:t>
            </w:r>
          </w:p>
        </w:tc>
        <w:tc>
          <w:tcPr>
            <w:tcW w:w="396" w:type="pct"/>
          </w:tcPr>
          <w:p w14:paraId="4D927370" w14:textId="77777777" w:rsidR="00051979" w:rsidRPr="00094D2F" w:rsidRDefault="00051979" w:rsidP="00A256F7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A256F7" w:rsidRPr="00094D2F" w14:paraId="5CDB82F4" w14:textId="77777777" w:rsidTr="00F034BD">
        <w:trPr>
          <w:trHeight w:val="20"/>
        </w:trPr>
        <w:tc>
          <w:tcPr>
            <w:tcW w:w="485" w:type="pct"/>
            <w:vMerge/>
          </w:tcPr>
          <w:p w14:paraId="6F0105A2" w14:textId="77777777" w:rsidR="00A256F7" w:rsidRPr="00094D2F" w:rsidRDefault="00A256F7" w:rsidP="00A256F7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825" w:type="pct"/>
            <w:vMerge/>
          </w:tcPr>
          <w:p w14:paraId="154215CF" w14:textId="77777777" w:rsidR="00A256F7" w:rsidRPr="00094D2F" w:rsidRDefault="00A256F7" w:rsidP="00A256F7">
            <w:pPr>
              <w:tabs>
                <w:tab w:val="left" w:pos="382"/>
              </w:tabs>
              <w:ind w:firstLine="400"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pct"/>
            <w:vMerge w:val="restart"/>
            <w:vAlign w:val="center"/>
          </w:tcPr>
          <w:p w14:paraId="234B66B7" w14:textId="15131308" w:rsidR="00A256F7" w:rsidRPr="00412C58" w:rsidRDefault="00A256F7" w:rsidP="00A256F7">
            <w:pPr>
              <w:ind w:right="-15"/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cs="Times New Roman"/>
              </w:rPr>
              <w:t xml:space="preserve">Руководство учебно-профессиональной, проектной, исследовательской деятельностью обучающихся по ОП СПО, включая общеобразовательный учебный цикл, в том числе практической подготовкой и </w:t>
            </w:r>
            <w:r>
              <w:rPr>
                <w:rFonts w:cs="Times New Roman"/>
              </w:rPr>
              <w:lastRenderedPageBreak/>
              <w:t>подготовкой к практическим формам экзаменационных испытаний (квалификационному, демонстрационному, профессиональному экзамену), выпускной квалификационной работе (если предусмотрена)</w:t>
            </w:r>
          </w:p>
        </w:tc>
        <w:tc>
          <w:tcPr>
            <w:tcW w:w="1129" w:type="pct"/>
            <w:vAlign w:val="center"/>
          </w:tcPr>
          <w:p w14:paraId="282AA743" w14:textId="206D1212" w:rsidR="00A256F7" w:rsidRPr="00412C58" w:rsidRDefault="000307A3" w:rsidP="00A256F7">
            <w:pPr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cs="Times New Roman"/>
              </w:rPr>
              <w:lastRenderedPageBreak/>
              <w:t xml:space="preserve">Консультировать обучающихся на этапах выбора темы, подготовки и оформления проектных, исследовательских, выпускных квалификационных работ, подготовки к практическим формам экзаменационных испытаний </w:t>
            </w:r>
            <w:r>
              <w:rPr>
                <w:rFonts w:cs="Times New Roman"/>
              </w:rPr>
              <w:lastRenderedPageBreak/>
              <w:t>(квалификационному, демонстрационному, профессиональному экзамену), в процессе прохождения практики</w:t>
            </w:r>
          </w:p>
        </w:tc>
        <w:tc>
          <w:tcPr>
            <w:tcW w:w="1083" w:type="pct"/>
            <w:vAlign w:val="center"/>
          </w:tcPr>
          <w:p w14:paraId="636432FE" w14:textId="7C1B5F5D" w:rsidR="00A256F7" w:rsidRPr="00412C58" w:rsidRDefault="00051979" w:rsidP="00A256F7">
            <w:pPr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cs="Times New Roman"/>
              </w:rPr>
              <w:lastRenderedPageBreak/>
              <w:t>Методология, теоретические основы и технология исследовательской и проектной деятельности (для преподавания по ОП СПО, включая общеобразовательный учебный цикл)</w:t>
            </w:r>
          </w:p>
        </w:tc>
        <w:tc>
          <w:tcPr>
            <w:tcW w:w="396" w:type="pct"/>
          </w:tcPr>
          <w:p w14:paraId="16051AA2" w14:textId="77777777" w:rsidR="00A256F7" w:rsidRPr="00094D2F" w:rsidRDefault="00A256F7" w:rsidP="00A256F7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051979" w:rsidRPr="00094D2F" w14:paraId="34407673" w14:textId="77777777" w:rsidTr="00F034BD">
        <w:trPr>
          <w:trHeight w:val="20"/>
        </w:trPr>
        <w:tc>
          <w:tcPr>
            <w:tcW w:w="485" w:type="pct"/>
            <w:vMerge/>
          </w:tcPr>
          <w:p w14:paraId="6E3E84E7" w14:textId="77777777" w:rsidR="00051979" w:rsidRPr="00094D2F" w:rsidRDefault="00051979" w:rsidP="00A256F7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825" w:type="pct"/>
            <w:vMerge/>
          </w:tcPr>
          <w:p w14:paraId="6F7D830F" w14:textId="77777777" w:rsidR="00051979" w:rsidRPr="00094D2F" w:rsidRDefault="00051979" w:rsidP="00A256F7">
            <w:pPr>
              <w:tabs>
                <w:tab w:val="left" w:pos="382"/>
              </w:tabs>
              <w:ind w:firstLine="400"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pct"/>
            <w:vMerge/>
            <w:vAlign w:val="center"/>
          </w:tcPr>
          <w:p w14:paraId="3D19BB14" w14:textId="77777777" w:rsidR="00051979" w:rsidRDefault="00051979" w:rsidP="00A256F7">
            <w:pPr>
              <w:ind w:right="-15"/>
              <w:jc w:val="both"/>
              <w:rPr>
                <w:rFonts w:cs="Times New Roman"/>
              </w:rPr>
            </w:pPr>
          </w:p>
        </w:tc>
        <w:tc>
          <w:tcPr>
            <w:tcW w:w="1129" w:type="pct"/>
            <w:vMerge w:val="restart"/>
            <w:vAlign w:val="center"/>
          </w:tcPr>
          <w:p w14:paraId="1F2AC602" w14:textId="6BEFA66B" w:rsidR="00051979" w:rsidRPr="00412C58" w:rsidRDefault="00051979" w:rsidP="00A256F7">
            <w:pPr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cs="Times New Roman"/>
              </w:rPr>
              <w:t>Контролировать и оценивать процесс и результаты выполнения и оформления проектных, исследовательских, выпускных квалификационных работ, отчетов о практике; проверять готовность выпускника к практическим формам экзаменационных испытаний (квалификационному, демонстрационному, профессиональному экзамену), к защите выпускной квалификационной работы, давать рекомендации по совершенствованию и доработке текста</w:t>
            </w:r>
          </w:p>
        </w:tc>
        <w:tc>
          <w:tcPr>
            <w:tcW w:w="1083" w:type="pct"/>
            <w:vAlign w:val="center"/>
          </w:tcPr>
          <w:p w14:paraId="46FB091A" w14:textId="2C3EA14F" w:rsidR="00051979" w:rsidRPr="00412C58" w:rsidRDefault="00051979" w:rsidP="00A256F7">
            <w:pPr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cs="Times New Roman"/>
              </w:rPr>
              <w:t>Научно-методические основы организации учебно-профессиональной, проектной, исследовательской и иной деятельности обучающихся по ОП СПО, включая общеобразовательный учебный цикл</w:t>
            </w:r>
          </w:p>
        </w:tc>
        <w:tc>
          <w:tcPr>
            <w:tcW w:w="396" w:type="pct"/>
          </w:tcPr>
          <w:p w14:paraId="27990423" w14:textId="77777777" w:rsidR="00051979" w:rsidRPr="00094D2F" w:rsidRDefault="00051979" w:rsidP="00A256F7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051979" w:rsidRPr="00094D2F" w14:paraId="6F3A565B" w14:textId="77777777" w:rsidTr="00F034BD">
        <w:trPr>
          <w:trHeight w:val="20"/>
        </w:trPr>
        <w:tc>
          <w:tcPr>
            <w:tcW w:w="485" w:type="pct"/>
            <w:vMerge/>
          </w:tcPr>
          <w:p w14:paraId="067FFBBE" w14:textId="77777777" w:rsidR="00051979" w:rsidRPr="00094D2F" w:rsidRDefault="00051979" w:rsidP="00A256F7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825" w:type="pct"/>
            <w:vMerge/>
          </w:tcPr>
          <w:p w14:paraId="76E952E1" w14:textId="77777777" w:rsidR="00051979" w:rsidRPr="00094D2F" w:rsidRDefault="00051979" w:rsidP="00A256F7">
            <w:pPr>
              <w:tabs>
                <w:tab w:val="left" w:pos="382"/>
              </w:tabs>
              <w:ind w:firstLine="400"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pct"/>
            <w:vMerge/>
            <w:vAlign w:val="center"/>
          </w:tcPr>
          <w:p w14:paraId="701D7E0B" w14:textId="77777777" w:rsidR="00051979" w:rsidRDefault="00051979" w:rsidP="00A256F7">
            <w:pPr>
              <w:ind w:right="-15"/>
              <w:jc w:val="both"/>
              <w:rPr>
                <w:rFonts w:cs="Times New Roman"/>
              </w:rPr>
            </w:pPr>
          </w:p>
        </w:tc>
        <w:tc>
          <w:tcPr>
            <w:tcW w:w="1129" w:type="pct"/>
            <w:vMerge/>
            <w:vAlign w:val="center"/>
          </w:tcPr>
          <w:p w14:paraId="36795306" w14:textId="6B655B0F" w:rsidR="00051979" w:rsidRPr="00412C58" w:rsidRDefault="00051979" w:rsidP="00A256F7">
            <w:pPr>
              <w:jc w:val="both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1083" w:type="pct"/>
            <w:vAlign w:val="center"/>
          </w:tcPr>
          <w:p w14:paraId="6772DDBA" w14:textId="52A9F2B4" w:rsidR="00051979" w:rsidRPr="00412C58" w:rsidRDefault="00051979" w:rsidP="00A256F7">
            <w:pPr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cs="Times New Roman"/>
              </w:rPr>
              <w:t>Требования к оформлению проектных и исследовательских работ, отчетов о практике (для преподавания по ОП СПО, включая общеобразовательный учебный цикл)</w:t>
            </w:r>
          </w:p>
        </w:tc>
        <w:tc>
          <w:tcPr>
            <w:tcW w:w="396" w:type="pct"/>
          </w:tcPr>
          <w:p w14:paraId="3CB10C86" w14:textId="77777777" w:rsidR="00051979" w:rsidRPr="00094D2F" w:rsidRDefault="00051979" w:rsidP="00A256F7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A256F7" w:rsidRPr="00094D2F" w14:paraId="0FB20043" w14:textId="77777777" w:rsidTr="00F034BD">
        <w:trPr>
          <w:trHeight w:val="20"/>
        </w:trPr>
        <w:tc>
          <w:tcPr>
            <w:tcW w:w="485" w:type="pct"/>
            <w:vMerge/>
          </w:tcPr>
          <w:p w14:paraId="4A30B1A5" w14:textId="77777777" w:rsidR="00A256F7" w:rsidRPr="00094D2F" w:rsidRDefault="00A256F7" w:rsidP="00A256F7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825" w:type="pct"/>
            <w:vMerge/>
          </w:tcPr>
          <w:p w14:paraId="491BD0BF" w14:textId="77777777" w:rsidR="00A256F7" w:rsidRPr="00094D2F" w:rsidRDefault="00A256F7" w:rsidP="00A256F7">
            <w:pPr>
              <w:tabs>
                <w:tab w:val="left" w:pos="382"/>
              </w:tabs>
              <w:ind w:firstLine="400"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pct"/>
            <w:vMerge/>
            <w:vAlign w:val="center"/>
          </w:tcPr>
          <w:p w14:paraId="4B240601" w14:textId="77777777" w:rsidR="00A256F7" w:rsidRDefault="00A256F7" w:rsidP="00A256F7">
            <w:pPr>
              <w:ind w:right="-15"/>
              <w:jc w:val="both"/>
              <w:rPr>
                <w:rFonts w:cs="Times New Roman"/>
              </w:rPr>
            </w:pPr>
          </w:p>
        </w:tc>
        <w:tc>
          <w:tcPr>
            <w:tcW w:w="1129" w:type="pct"/>
            <w:vAlign w:val="center"/>
          </w:tcPr>
          <w:p w14:paraId="40072D4E" w14:textId="69FEB4A7" w:rsidR="00A256F7" w:rsidRPr="00412C58" w:rsidRDefault="00051979" w:rsidP="00A256F7">
            <w:pPr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cs="Times New Roman"/>
              </w:rPr>
              <w:t>Создавать условия для ознакомления обучающихся с опытом успешных профессионалов, работающих в осваиваемой сфере профессиональной деятельности, и (или) корпоративной культурой организаций-партнеров, вводить ее элементы в образовательную среду</w:t>
            </w:r>
          </w:p>
        </w:tc>
        <w:tc>
          <w:tcPr>
            <w:tcW w:w="1083" w:type="pct"/>
            <w:vAlign w:val="center"/>
          </w:tcPr>
          <w:p w14:paraId="6E61D41D" w14:textId="6883742A" w:rsidR="00A256F7" w:rsidRPr="00412C58" w:rsidRDefault="00051979" w:rsidP="00A256F7">
            <w:pPr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cs="Times New Roman"/>
              </w:rPr>
              <w:t>Электронные образовательные и информационные ресурсы, необходимые для организации учебной (учебно-профессиональной), исследовательской, проектной и иной деятельности обучающихся, написания выпускных квалификационных работ, подготовки к практическим формам экзаменационных испытаний (квалификационному, демонстрационному, профессиональному экзамену)</w:t>
            </w:r>
          </w:p>
        </w:tc>
        <w:tc>
          <w:tcPr>
            <w:tcW w:w="396" w:type="pct"/>
          </w:tcPr>
          <w:p w14:paraId="3A134104" w14:textId="77777777" w:rsidR="00A256F7" w:rsidRPr="00094D2F" w:rsidRDefault="00A256F7" w:rsidP="00A256F7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A256F7" w:rsidRPr="00094D2F" w14:paraId="52A21F2D" w14:textId="77777777" w:rsidTr="00F034BD">
        <w:trPr>
          <w:trHeight w:val="70"/>
        </w:trPr>
        <w:tc>
          <w:tcPr>
            <w:tcW w:w="485" w:type="pct"/>
            <w:vMerge/>
          </w:tcPr>
          <w:p w14:paraId="6C3BBD21" w14:textId="77777777" w:rsidR="00A256F7" w:rsidRPr="00094D2F" w:rsidRDefault="00A256F7" w:rsidP="00A256F7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825" w:type="pct"/>
            <w:vMerge/>
          </w:tcPr>
          <w:p w14:paraId="4AD389CF" w14:textId="77777777" w:rsidR="00A256F7" w:rsidRPr="00094D2F" w:rsidRDefault="00A256F7" w:rsidP="00A256F7">
            <w:pPr>
              <w:tabs>
                <w:tab w:val="left" w:pos="382"/>
              </w:tabs>
              <w:ind w:firstLine="400"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pct"/>
            <w:vMerge w:val="restart"/>
            <w:vAlign w:val="center"/>
          </w:tcPr>
          <w:p w14:paraId="305A968D" w14:textId="347CE7E4" w:rsidR="00A256F7" w:rsidRPr="00412C58" w:rsidRDefault="00A256F7" w:rsidP="00A256F7">
            <w:pPr>
              <w:ind w:right="-15"/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cs="Times New Roman"/>
              </w:rPr>
              <w:t>Формирование личностных результатов обучающихся, уста</w:t>
            </w:r>
            <w:r>
              <w:rPr>
                <w:rFonts w:cs="Times New Roman"/>
              </w:rPr>
              <w:lastRenderedPageBreak/>
              <w:t>новленных рабочей программой воспитания, на основе содержания учебных занятий по учебным предметам, курсам, дисциплинам (модулям), самостоятельной работы обучающихся, учебно-профессиональной, проектной, исследовательской деятельности обучающихся по ОП СПО</w:t>
            </w:r>
          </w:p>
        </w:tc>
        <w:tc>
          <w:tcPr>
            <w:tcW w:w="1129" w:type="pct"/>
            <w:vAlign w:val="center"/>
          </w:tcPr>
          <w:p w14:paraId="440E4668" w14:textId="483B9C94" w:rsidR="00A256F7" w:rsidRPr="00412C58" w:rsidRDefault="000307A3" w:rsidP="00A256F7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cs="Times New Roman"/>
              </w:rPr>
              <w:lastRenderedPageBreak/>
              <w:t xml:space="preserve">Выбирать в рамках преподаваемых учебных предметов, дисциплин (модулей) содержание, </w:t>
            </w:r>
            <w:r>
              <w:rPr>
                <w:rFonts w:cs="Times New Roman"/>
              </w:rPr>
              <w:lastRenderedPageBreak/>
              <w:t>формы, методы, приемы воспитания, направленные на формирование личностных результатов, определенных рабочей программой воспитания, способности противостоять влиянию террористической и иной радикальной идеологии</w:t>
            </w:r>
          </w:p>
        </w:tc>
        <w:tc>
          <w:tcPr>
            <w:tcW w:w="1083" w:type="pct"/>
            <w:vAlign w:val="center"/>
          </w:tcPr>
          <w:p w14:paraId="72AFDB4B" w14:textId="2FB98EFD" w:rsidR="00A256F7" w:rsidRPr="00412C58" w:rsidRDefault="00051979" w:rsidP="00A256F7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cs="Times New Roman"/>
              </w:rPr>
              <w:lastRenderedPageBreak/>
              <w:t xml:space="preserve">Цели и задачи воспитания, установленные рабочей программой воспитания (для ОП </w:t>
            </w:r>
            <w:r>
              <w:rPr>
                <w:rFonts w:cs="Times New Roman"/>
              </w:rPr>
              <w:lastRenderedPageBreak/>
              <w:t>СПО), формы, методы, приемы воспитания, соответствующие содержанию преподаваемых учебных предметов, курсов, дисциплин (модулей)</w:t>
            </w:r>
          </w:p>
        </w:tc>
        <w:tc>
          <w:tcPr>
            <w:tcW w:w="396" w:type="pct"/>
          </w:tcPr>
          <w:p w14:paraId="5F7CD271" w14:textId="77777777" w:rsidR="00A256F7" w:rsidRPr="00094D2F" w:rsidRDefault="00A256F7" w:rsidP="00A256F7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051979" w:rsidRPr="00094D2F" w14:paraId="5158966C" w14:textId="77777777" w:rsidTr="00F034BD">
        <w:trPr>
          <w:trHeight w:val="70"/>
        </w:trPr>
        <w:tc>
          <w:tcPr>
            <w:tcW w:w="485" w:type="pct"/>
            <w:vMerge/>
          </w:tcPr>
          <w:p w14:paraId="148B42BE" w14:textId="77777777" w:rsidR="00051979" w:rsidRPr="00094D2F" w:rsidRDefault="00051979" w:rsidP="00A256F7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825" w:type="pct"/>
            <w:vMerge/>
          </w:tcPr>
          <w:p w14:paraId="3D8C2B5F" w14:textId="77777777" w:rsidR="00051979" w:rsidRPr="00094D2F" w:rsidRDefault="00051979" w:rsidP="00A256F7">
            <w:pPr>
              <w:tabs>
                <w:tab w:val="left" w:pos="382"/>
              </w:tabs>
              <w:ind w:firstLine="400"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pct"/>
            <w:vMerge/>
            <w:vAlign w:val="center"/>
          </w:tcPr>
          <w:p w14:paraId="4568A5C4" w14:textId="77777777" w:rsidR="00051979" w:rsidRDefault="00051979" w:rsidP="00A256F7">
            <w:pPr>
              <w:ind w:right="-15"/>
              <w:jc w:val="both"/>
              <w:rPr>
                <w:rFonts w:cs="Times New Roman"/>
              </w:rPr>
            </w:pPr>
          </w:p>
        </w:tc>
        <w:tc>
          <w:tcPr>
            <w:tcW w:w="1129" w:type="pct"/>
            <w:vMerge w:val="restart"/>
            <w:vAlign w:val="center"/>
          </w:tcPr>
          <w:p w14:paraId="5AAC2A44" w14:textId="066642B5" w:rsidR="00051979" w:rsidRPr="00412C58" w:rsidRDefault="00051979" w:rsidP="00A256F7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cs="Times New Roman"/>
              </w:rPr>
              <w:t>Организовывать проведение конференций, выставок, конкурсов профессионального мастерства, конкурсов и мероприятий в области преподаваемого учебного предмета, курса, дисциплины (модуля), а также мероприятий, направленных на противодействие террористической и иной радикальной идеологии</w:t>
            </w:r>
          </w:p>
        </w:tc>
        <w:tc>
          <w:tcPr>
            <w:tcW w:w="1083" w:type="pct"/>
            <w:vAlign w:val="center"/>
          </w:tcPr>
          <w:p w14:paraId="19DE5948" w14:textId="425EAF21" w:rsidR="00051979" w:rsidRPr="00412C58" w:rsidRDefault="00051979" w:rsidP="00A256F7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cs="Times New Roman"/>
              </w:rPr>
              <w:t>Особенности деструктивного поведения обучающихся, подверженных или попавших под воздействие террористической и иной радикальной идеологии, и способы их выявления</w:t>
            </w:r>
          </w:p>
        </w:tc>
        <w:tc>
          <w:tcPr>
            <w:tcW w:w="396" w:type="pct"/>
          </w:tcPr>
          <w:p w14:paraId="0213EC30" w14:textId="77777777" w:rsidR="00051979" w:rsidRPr="00094D2F" w:rsidRDefault="00051979" w:rsidP="00A256F7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051979" w:rsidRPr="00094D2F" w14:paraId="5AA75BCE" w14:textId="77777777" w:rsidTr="00F034BD">
        <w:trPr>
          <w:trHeight w:val="70"/>
        </w:trPr>
        <w:tc>
          <w:tcPr>
            <w:tcW w:w="485" w:type="pct"/>
            <w:vMerge/>
          </w:tcPr>
          <w:p w14:paraId="607CAF92" w14:textId="77777777" w:rsidR="00051979" w:rsidRPr="00094D2F" w:rsidRDefault="00051979" w:rsidP="00A256F7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825" w:type="pct"/>
            <w:vMerge/>
          </w:tcPr>
          <w:p w14:paraId="2A685CDE" w14:textId="77777777" w:rsidR="00051979" w:rsidRPr="00094D2F" w:rsidRDefault="00051979" w:rsidP="00A256F7">
            <w:pPr>
              <w:tabs>
                <w:tab w:val="left" w:pos="382"/>
              </w:tabs>
              <w:ind w:firstLine="400"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pct"/>
            <w:vMerge/>
            <w:vAlign w:val="center"/>
          </w:tcPr>
          <w:p w14:paraId="00BF688D" w14:textId="77777777" w:rsidR="00051979" w:rsidRDefault="00051979" w:rsidP="00A256F7">
            <w:pPr>
              <w:ind w:right="-15"/>
              <w:jc w:val="both"/>
              <w:rPr>
                <w:rFonts w:cs="Times New Roman"/>
              </w:rPr>
            </w:pPr>
          </w:p>
        </w:tc>
        <w:tc>
          <w:tcPr>
            <w:tcW w:w="1129" w:type="pct"/>
            <w:vMerge/>
            <w:vAlign w:val="center"/>
          </w:tcPr>
          <w:p w14:paraId="4A1A89AB" w14:textId="77777777" w:rsidR="00051979" w:rsidRPr="00412C58" w:rsidRDefault="00051979" w:rsidP="00A256F7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1083" w:type="pct"/>
            <w:vAlign w:val="center"/>
          </w:tcPr>
          <w:p w14:paraId="7720318C" w14:textId="37323BB0" w:rsidR="00051979" w:rsidRPr="00412C58" w:rsidRDefault="00051979" w:rsidP="00A256F7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cs="Times New Roman"/>
              </w:rPr>
              <w:t>Основы профилактики деструктивного поведения обучающихся, формирования психологической, антитеррористической и информационной безопасности образовательной среды</w:t>
            </w:r>
          </w:p>
        </w:tc>
        <w:tc>
          <w:tcPr>
            <w:tcW w:w="396" w:type="pct"/>
          </w:tcPr>
          <w:p w14:paraId="2919B7A7" w14:textId="77777777" w:rsidR="00051979" w:rsidRPr="00094D2F" w:rsidRDefault="00051979" w:rsidP="00A256F7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051979" w:rsidRPr="00094D2F" w14:paraId="4B9E6B3E" w14:textId="77777777" w:rsidTr="00F034BD">
        <w:trPr>
          <w:trHeight w:val="70"/>
        </w:trPr>
        <w:tc>
          <w:tcPr>
            <w:tcW w:w="485" w:type="pct"/>
            <w:vMerge/>
          </w:tcPr>
          <w:p w14:paraId="7569F654" w14:textId="77777777" w:rsidR="00051979" w:rsidRPr="00094D2F" w:rsidRDefault="00051979" w:rsidP="00A256F7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825" w:type="pct"/>
            <w:vMerge/>
          </w:tcPr>
          <w:p w14:paraId="7D1BEE58" w14:textId="77777777" w:rsidR="00051979" w:rsidRPr="00094D2F" w:rsidRDefault="00051979" w:rsidP="00A256F7">
            <w:pPr>
              <w:tabs>
                <w:tab w:val="left" w:pos="382"/>
              </w:tabs>
              <w:ind w:firstLine="400"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pct"/>
            <w:vMerge w:val="restart"/>
            <w:vAlign w:val="center"/>
          </w:tcPr>
          <w:p w14:paraId="3393B3A9" w14:textId="3B02EE7F" w:rsidR="00051979" w:rsidRPr="00412C58" w:rsidRDefault="00051979" w:rsidP="00A256F7">
            <w:pPr>
              <w:ind w:right="-15"/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cs="Times New Roman"/>
              </w:rPr>
              <w:t>Проведение мероприятий по профилактике деструктивного поведения обучающихся, формированию психологической, антитеррористической и информационной безопасности образовательной среды</w:t>
            </w:r>
          </w:p>
        </w:tc>
        <w:tc>
          <w:tcPr>
            <w:tcW w:w="1129" w:type="pct"/>
            <w:vMerge w:val="restart"/>
            <w:vAlign w:val="center"/>
          </w:tcPr>
          <w:p w14:paraId="44602074" w14:textId="18E2A7CA" w:rsidR="00051979" w:rsidRPr="00412C58" w:rsidRDefault="00051979" w:rsidP="00A256F7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cs="Times New Roman"/>
              </w:rPr>
              <w:t>Устанавливать педагогически целесообразные отношения с обучающимися, создавать условия для воспитания и развития обучающихся, профилактики деструктивного поведения, влияния террористической или иной радикальной идеологии, привлекать к целеполаганию, обучать самоорганизации и самоконтролю</w:t>
            </w:r>
          </w:p>
        </w:tc>
        <w:tc>
          <w:tcPr>
            <w:tcW w:w="1083" w:type="pct"/>
            <w:vAlign w:val="center"/>
          </w:tcPr>
          <w:p w14:paraId="36C9D59D" w14:textId="7EF187E0" w:rsidR="00051979" w:rsidRPr="00412C58" w:rsidRDefault="00051979" w:rsidP="00A256F7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cs="Times New Roman"/>
              </w:rPr>
              <w:t>Особенности деструктивного поведения обучающихся, подверженных или попавших под воздействие террористической и иной радикальной идеологии, и способы их выявления</w:t>
            </w:r>
          </w:p>
        </w:tc>
        <w:tc>
          <w:tcPr>
            <w:tcW w:w="396" w:type="pct"/>
          </w:tcPr>
          <w:p w14:paraId="7814A8D8" w14:textId="77777777" w:rsidR="00051979" w:rsidRPr="00094D2F" w:rsidRDefault="00051979" w:rsidP="00A256F7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051979" w:rsidRPr="00094D2F" w14:paraId="6BDD0AF2" w14:textId="77777777" w:rsidTr="00F034BD">
        <w:trPr>
          <w:trHeight w:val="70"/>
        </w:trPr>
        <w:tc>
          <w:tcPr>
            <w:tcW w:w="485" w:type="pct"/>
            <w:vMerge/>
          </w:tcPr>
          <w:p w14:paraId="6464C987" w14:textId="77777777" w:rsidR="00051979" w:rsidRPr="00094D2F" w:rsidRDefault="00051979" w:rsidP="00A256F7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825" w:type="pct"/>
            <w:vMerge/>
          </w:tcPr>
          <w:p w14:paraId="0994389B" w14:textId="77777777" w:rsidR="00051979" w:rsidRPr="00094D2F" w:rsidRDefault="00051979" w:rsidP="00A256F7">
            <w:pPr>
              <w:tabs>
                <w:tab w:val="left" w:pos="382"/>
              </w:tabs>
              <w:ind w:firstLine="400"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pct"/>
            <w:vMerge/>
            <w:vAlign w:val="center"/>
          </w:tcPr>
          <w:p w14:paraId="164C4FC1" w14:textId="77777777" w:rsidR="00051979" w:rsidRDefault="00051979" w:rsidP="00A256F7">
            <w:pPr>
              <w:ind w:right="-15"/>
              <w:jc w:val="both"/>
              <w:rPr>
                <w:rFonts w:cs="Times New Roman"/>
              </w:rPr>
            </w:pPr>
          </w:p>
        </w:tc>
        <w:tc>
          <w:tcPr>
            <w:tcW w:w="1129" w:type="pct"/>
            <w:vMerge/>
            <w:vAlign w:val="center"/>
          </w:tcPr>
          <w:p w14:paraId="089C507F" w14:textId="77777777" w:rsidR="00051979" w:rsidRDefault="00051979" w:rsidP="00A256F7">
            <w:pPr>
              <w:tabs>
                <w:tab w:val="left" w:pos="382"/>
              </w:tabs>
              <w:jc w:val="both"/>
              <w:rPr>
                <w:rFonts w:cs="Times New Roman"/>
              </w:rPr>
            </w:pPr>
          </w:p>
        </w:tc>
        <w:tc>
          <w:tcPr>
            <w:tcW w:w="1083" w:type="pct"/>
            <w:vAlign w:val="center"/>
          </w:tcPr>
          <w:p w14:paraId="6FC8C025" w14:textId="4FAC14DE" w:rsidR="00051979" w:rsidRDefault="00051979" w:rsidP="00A256F7">
            <w:pPr>
              <w:tabs>
                <w:tab w:val="left" w:pos="382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Основы профилактики деструктивного поведения обучающихся, формирования психологической, антитеррористической и информационной безопасности образовательной среды</w:t>
            </w:r>
          </w:p>
        </w:tc>
        <w:tc>
          <w:tcPr>
            <w:tcW w:w="396" w:type="pct"/>
          </w:tcPr>
          <w:p w14:paraId="03804B7F" w14:textId="77777777" w:rsidR="00051979" w:rsidRPr="00094D2F" w:rsidRDefault="00051979" w:rsidP="00A256F7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A256F7" w:rsidRPr="00094D2F" w14:paraId="4A7E68C2" w14:textId="77777777" w:rsidTr="00F034BD">
        <w:trPr>
          <w:trHeight w:val="70"/>
        </w:trPr>
        <w:tc>
          <w:tcPr>
            <w:tcW w:w="485" w:type="pct"/>
            <w:vMerge/>
          </w:tcPr>
          <w:p w14:paraId="698F112B" w14:textId="77777777" w:rsidR="00A256F7" w:rsidRPr="00094D2F" w:rsidRDefault="00A256F7" w:rsidP="00A256F7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825" w:type="pct"/>
            <w:vMerge/>
          </w:tcPr>
          <w:p w14:paraId="3092911D" w14:textId="77777777" w:rsidR="00A256F7" w:rsidRPr="00094D2F" w:rsidRDefault="00A256F7" w:rsidP="00A256F7">
            <w:pPr>
              <w:tabs>
                <w:tab w:val="left" w:pos="382"/>
              </w:tabs>
              <w:ind w:firstLine="400"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pct"/>
            <w:vMerge/>
            <w:vAlign w:val="center"/>
          </w:tcPr>
          <w:p w14:paraId="01D5CDFF" w14:textId="77777777" w:rsidR="00A256F7" w:rsidRDefault="00A256F7" w:rsidP="00A256F7">
            <w:pPr>
              <w:ind w:right="-15"/>
              <w:jc w:val="both"/>
              <w:rPr>
                <w:rFonts w:cs="Times New Roman"/>
              </w:rPr>
            </w:pPr>
          </w:p>
        </w:tc>
        <w:tc>
          <w:tcPr>
            <w:tcW w:w="1129" w:type="pct"/>
            <w:vAlign w:val="center"/>
          </w:tcPr>
          <w:p w14:paraId="024C558E" w14:textId="60C7D542" w:rsidR="00A256F7" w:rsidRPr="00412C58" w:rsidRDefault="000307A3" w:rsidP="00A256F7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cs="Times New Roman"/>
              </w:rPr>
              <w:t xml:space="preserve">Взаимодействовать с коллегами </w:t>
            </w:r>
            <w:r>
              <w:rPr>
                <w:rFonts w:cs="Times New Roman"/>
              </w:rPr>
              <w:lastRenderedPageBreak/>
              <w:t>и администрацией образовательной организации по вопросам выбора форм, методов, средств обучения и воспитания в рамках ОППО, ОП СПО (включая общеобразовательный цикл) с целью обеспечения учебной мотивации и учебной самостоятельности обучающихся, их практической подготовки, создания целостной образовательной среды</w:t>
            </w:r>
          </w:p>
        </w:tc>
        <w:tc>
          <w:tcPr>
            <w:tcW w:w="1083" w:type="pct"/>
            <w:vAlign w:val="center"/>
          </w:tcPr>
          <w:p w14:paraId="457AD89E" w14:textId="0792C884" w:rsidR="00A256F7" w:rsidRPr="00412C58" w:rsidRDefault="00051979" w:rsidP="00A256F7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cs="Times New Roman"/>
              </w:rPr>
              <w:lastRenderedPageBreak/>
              <w:t xml:space="preserve">Основные положения </w:t>
            </w:r>
            <w:r w:rsidRPr="00051979">
              <w:rPr>
                <w:rFonts w:cs="Times New Roman"/>
              </w:rPr>
              <w:t>Конституции Российской Федер</w:t>
            </w:r>
            <w:r>
              <w:rPr>
                <w:rFonts w:cs="Times New Roman"/>
              </w:rPr>
              <w:t xml:space="preserve">ации, </w:t>
            </w:r>
            <w:r>
              <w:rPr>
                <w:rFonts w:cs="Times New Roman"/>
              </w:rPr>
              <w:lastRenderedPageBreak/>
              <w:t>федерального и регионального законодательства в сфере образования и труда; локальные нормативные акты образовательной организации по организации образовательного процесса и работы учебного кабинета (лаборатории, иного учебного помещения) в объеме, необходимом для выполнения должностных обязанностей</w:t>
            </w:r>
          </w:p>
        </w:tc>
        <w:tc>
          <w:tcPr>
            <w:tcW w:w="396" w:type="pct"/>
          </w:tcPr>
          <w:p w14:paraId="14D5006F" w14:textId="77777777" w:rsidR="00A256F7" w:rsidRPr="00094D2F" w:rsidRDefault="00A256F7" w:rsidP="00A256F7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CD2156" w:rsidRPr="00094D2F" w14:paraId="2EF7716E" w14:textId="77777777" w:rsidTr="00F034BD">
        <w:trPr>
          <w:trHeight w:val="70"/>
        </w:trPr>
        <w:tc>
          <w:tcPr>
            <w:tcW w:w="485" w:type="pct"/>
            <w:vMerge/>
          </w:tcPr>
          <w:p w14:paraId="75AE9CEE" w14:textId="77777777" w:rsidR="00CD2156" w:rsidRPr="00094D2F" w:rsidRDefault="00CD2156" w:rsidP="00A256F7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825" w:type="pct"/>
            <w:vMerge/>
          </w:tcPr>
          <w:p w14:paraId="46C75085" w14:textId="77777777" w:rsidR="00CD2156" w:rsidRPr="00094D2F" w:rsidRDefault="00CD2156" w:rsidP="00A256F7">
            <w:pPr>
              <w:tabs>
                <w:tab w:val="left" w:pos="382"/>
              </w:tabs>
              <w:ind w:firstLine="400"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pct"/>
            <w:vMerge w:val="restart"/>
            <w:vAlign w:val="center"/>
          </w:tcPr>
          <w:p w14:paraId="6768D41B" w14:textId="14C87433" w:rsidR="00CD2156" w:rsidRPr="00412C58" w:rsidRDefault="00CD2156" w:rsidP="00A256F7">
            <w:pPr>
              <w:ind w:right="-15"/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cs="Times New Roman"/>
              </w:rPr>
              <w:t>Проведение профилактической работы с родителями (законными представителями) обучающихся по противодействию террористической и иной радикальной идеологии</w:t>
            </w:r>
          </w:p>
        </w:tc>
        <w:tc>
          <w:tcPr>
            <w:tcW w:w="1129" w:type="pct"/>
            <w:vMerge w:val="restart"/>
            <w:vAlign w:val="center"/>
          </w:tcPr>
          <w:p w14:paraId="3B9E0F30" w14:textId="42152DB1" w:rsidR="00CD2156" w:rsidRPr="00412C58" w:rsidRDefault="00CD2156" w:rsidP="00A256F7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cs="Times New Roman"/>
              </w:rPr>
              <w:t>Взаимодействовать с родителями (законными представителями) обучающихся по вопросам воспитания и развития обучающихся, профилактики деструктивного поведения, влияния террористической или иной радикальной идеологии</w:t>
            </w:r>
          </w:p>
        </w:tc>
        <w:tc>
          <w:tcPr>
            <w:tcW w:w="1083" w:type="pct"/>
            <w:vAlign w:val="center"/>
          </w:tcPr>
          <w:p w14:paraId="39B9762F" w14:textId="4FC9CFB1" w:rsidR="00CD2156" w:rsidRPr="00412C58" w:rsidRDefault="00EF3E5A" w:rsidP="00A256F7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cs="Times New Roman"/>
              </w:rPr>
              <w:t>Основы профилактической работы с родителями (законными представителями) обучающихся по противодействию террористической и иной радикальной идеологии</w:t>
            </w:r>
          </w:p>
        </w:tc>
        <w:tc>
          <w:tcPr>
            <w:tcW w:w="396" w:type="pct"/>
          </w:tcPr>
          <w:p w14:paraId="1AF7C96F" w14:textId="77777777" w:rsidR="00CD2156" w:rsidRPr="00094D2F" w:rsidRDefault="00CD2156" w:rsidP="00A256F7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CD2156" w:rsidRPr="00094D2F" w14:paraId="407D6A1D" w14:textId="77777777" w:rsidTr="00F034BD">
        <w:trPr>
          <w:trHeight w:val="70"/>
        </w:trPr>
        <w:tc>
          <w:tcPr>
            <w:tcW w:w="485" w:type="pct"/>
            <w:vMerge/>
          </w:tcPr>
          <w:p w14:paraId="6A3DE146" w14:textId="77777777" w:rsidR="00CD2156" w:rsidRPr="00094D2F" w:rsidRDefault="00CD2156" w:rsidP="00A256F7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825" w:type="pct"/>
            <w:vMerge/>
          </w:tcPr>
          <w:p w14:paraId="62F824E7" w14:textId="77777777" w:rsidR="00CD2156" w:rsidRPr="00094D2F" w:rsidRDefault="00CD2156" w:rsidP="00A256F7">
            <w:pPr>
              <w:tabs>
                <w:tab w:val="left" w:pos="382"/>
              </w:tabs>
              <w:ind w:firstLine="400"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pct"/>
            <w:vMerge/>
            <w:vAlign w:val="center"/>
          </w:tcPr>
          <w:p w14:paraId="64AC9007" w14:textId="77777777" w:rsidR="00CD2156" w:rsidRDefault="00CD2156" w:rsidP="00A256F7">
            <w:pPr>
              <w:ind w:right="-15"/>
              <w:jc w:val="both"/>
              <w:rPr>
                <w:rFonts w:cs="Times New Roman"/>
              </w:rPr>
            </w:pPr>
          </w:p>
        </w:tc>
        <w:tc>
          <w:tcPr>
            <w:tcW w:w="1129" w:type="pct"/>
            <w:vMerge/>
            <w:vAlign w:val="center"/>
          </w:tcPr>
          <w:p w14:paraId="4B1E3BC7" w14:textId="77777777" w:rsidR="00CD2156" w:rsidRDefault="00CD2156" w:rsidP="00A256F7">
            <w:pPr>
              <w:tabs>
                <w:tab w:val="left" w:pos="382"/>
              </w:tabs>
              <w:jc w:val="both"/>
              <w:rPr>
                <w:rFonts w:cs="Times New Roman"/>
              </w:rPr>
            </w:pPr>
          </w:p>
        </w:tc>
        <w:tc>
          <w:tcPr>
            <w:tcW w:w="1083" w:type="pct"/>
            <w:vAlign w:val="center"/>
          </w:tcPr>
          <w:p w14:paraId="61E815F6" w14:textId="745A0D88" w:rsidR="00CD2156" w:rsidRPr="00412C58" w:rsidRDefault="00EF3E5A" w:rsidP="00A256F7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cs="Times New Roman"/>
              </w:rPr>
              <w:t>Особенности деструктивного поведения обучающихся, подверженных или попавших под воздействие террористической и иной радикальной идеологии, и способы их выявления</w:t>
            </w:r>
          </w:p>
        </w:tc>
        <w:tc>
          <w:tcPr>
            <w:tcW w:w="396" w:type="pct"/>
          </w:tcPr>
          <w:p w14:paraId="1F9F61F3" w14:textId="77777777" w:rsidR="00CD2156" w:rsidRPr="00094D2F" w:rsidRDefault="00CD2156" w:rsidP="00A256F7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CD2156" w:rsidRPr="00094D2F" w14:paraId="01A0DF5E" w14:textId="77777777" w:rsidTr="00F034BD">
        <w:trPr>
          <w:trHeight w:val="70"/>
        </w:trPr>
        <w:tc>
          <w:tcPr>
            <w:tcW w:w="485" w:type="pct"/>
            <w:vMerge/>
          </w:tcPr>
          <w:p w14:paraId="2C86FF37" w14:textId="77777777" w:rsidR="00CD2156" w:rsidRPr="00094D2F" w:rsidRDefault="00CD2156" w:rsidP="00A256F7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825" w:type="pct"/>
            <w:vMerge/>
          </w:tcPr>
          <w:p w14:paraId="51F9A6F6" w14:textId="77777777" w:rsidR="00CD2156" w:rsidRPr="00094D2F" w:rsidRDefault="00CD2156" w:rsidP="00A256F7">
            <w:pPr>
              <w:tabs>
                <w:tab w:val="left" w:pos="382"/>
              </w:tabs>
              <w:ind w:firstLine="400"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pct"/>
            <w:vMerge/>
            <w:vAlign w:val="center"/>
          </w:tcPr>
          <w:p w14:paraId="71871E3B" w14:textId="77777777" w:rsidR="00CD2156" w:rsidRDefault="00CD2156" w:rsidP="00A256F7">
            <w:pPr>
              <w:ind w:right="-15"/>
              <w:jc w:val="both"/>
              <w:rPr>
                <w:rFonts w:cs="Times New Roman"/>
              </w:rPr>
            </w:pPr>
          </w:p>
        </w:tc>
        <w:tc>
          <w:tcPr>
            <w:tcW w:w="1129" w:type="pct"/>
            <w:vMerge/>
            <w:vAlign w:val="center"/>
          </w:tcPr>
          <w:p w14:paraId="679FA8BB" w14:textId="77777777" w:rsidR="00CD2156" w:rsidRDefault="00CD2156" w:rsidP="00A256F7">
            <w:pPr>
              <w:tabs>
                <w:tab w:val="left" w:pos="382"/>
              </w:tabs>
              <w:jc w:val="both"/>
              <w:rPr>
                <w:rFonts w:cs="Times New Roman"/>
              </w:rPr>
            </w:pPr>
          </w:p>
        </w:tc>
        <w:tc>
          <w:tcPr>
            <w:tcW w:w="1083" w:type="pct"/>
            <w:vAlign w:val="center"/>
          </w:tcPr>
          <w:p w14:paraId="7318EBF7" w14:textId="4C9A0CEA" w:rsidR="00CD2156" w:rsidRPr="00412C58" w:rsidRDefault="00EF3E5A" w:rsidP="00A256F7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cs="Times New Roman"/>
              </w:rPr>
              <w:t>Основы эффективного педагогического общения, предотвращения и разрешения конфликтов, законы риторики и требования к публичному выступлению</w:t>
            </w:r>
          </w:p>
        </w:tc>
        <w:tc>
          <w:tcPr>
            <w:tcW w:w="396" w:type="pct"/>
          </w:tcPr>
          <w:p w14:paraId="1E21615D" w14:textId="77777777" w:rsidR="00CD2156" w:rsidRPr="00094D2F" w:rsidRDefault="00CD2156" w:rsidP="00A256F7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A256F7" w:rsidRPr="00094D2F" w14:paraId="6A9864B0" w14:textId="77777777" w:rsidTr="00F034BD">
        <w:trPr>
          <w:trHeight w:val="70"/>
        </w:trPr>
        <w:tc>
          <w:tcPr>
            <w:tcW w:w="485" w:type="pct"/>
            <w:vMerge/>
          </w:tcPr>
          <w:p w14:paraId="604FFE71" w14:textId="77777777" w:rsidR="00A256F7" w:rsidRPr="00094D2F" w:rsidRDefault="00A256F7" w:rsidP="00A256F7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825" w:type="pct"/>
            <w:vMerge/>
          </w:tcPr>
          <w:p w14:paraId="77E12D28" w14:textId="77777777" w:rsidR="00A256F7" w:rsidRPr="00094D2F" w:rsidRDefault="00A256F7" w:rsidP="00A256F7">
            <w:pPr>
              <w:tabs>
                <w:tab w:val="left" w:pos="382"/>
              </w:tabs>
              <w:ind w:firstLine="400"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pct"/>
            <w:vMerge w:val="restart"/>
            <w:vAlign w:val="center"/>
          </w:tcPr>
          <w:p w14:paraId="148E5E41" w14:textId="59832646" w:rsidR="00A256F7" w:rsidRPr="00412C58" w:rsidRDefault="00A256F7" w:rsidP="00A256F7">
            <w:pPr>
              <w:ind w:right="-15"/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cs="Times New Roman"/>
              </w:rPr>
              <w:t xml:space="preserve">Текущий контроль, оценка динамики подготовленности и мотивации обучающихся в процессе изучения учебного предмета, курса, дисциплины </w:t>
            </w:r>
            <w:r>
              <w:rPr>
                <w:rFonts w:cs="Times New Roman"/>
              </w:rPr>
              <w:lastRenderedPageBreak/>
              <w:t>(модуля), в том числе входящих в общеобразовательный учебный цикл</w:t>
            </w:r>
          </w:p>
        </w:tc>
        <w:tc>
          <w:tcPr>
            <w:tcW w:w="1129" w:type="pct"/>
            <w:vAlign w:val="center"/>
          </w:tcPr>
          <w:p w14:paraId="34C2ADDE" w14:textId="6B264D04" w:rsidR="00A256F7" w:rsidRPr="00412C58" w:rsidRDefault="000307A3" w:rsidP="00A256F7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cs="Times New Roman"/>
              </w:rPr>
              <w:lastRenderedPageBreak/>
              <w:t xml:space="preserve">Контролировать и оценивать работу обучающихся на учебных занятиях и самостоятельную работу, успехи и затруднения в освоении программы учебного предмета, курса, дисциплины </w:t>
            </w:r>
            <w:r>
              <w:rPr>
                <w:rFonts w:cs="Times New Roman"/>
              </w:rPr>
              <w:lastRenderedPageBreak/>
              <w:t>(модуля), определять их причины, индивидуализировать и корректировать процесс обучения и воспитания с учетом выявленных причин</w:t>
            </w:r>
          </w:p>
        </w:tc>
        <w:tc>
          <w:tcPr>
            <w:tcW w:w="1083" w:type="pct"/>
            <w:vAlign w:val="center"/>
          </w:tcPr>
          <w:p w14:paraId="2B94F7B7" w14:textId="32CA3A5B" w:rsidR="00A256F7" w:rsidRPr="00412C58" w:rsidRDefault="00B207CC" w:rsidP="00A256F7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cs="Times New Roman"/>
              </w:rPr>
              <w:lastRenderedPageBreak/>
              <w:t xml:space="preserve">Роль преподаваемого учебного предмета, курса, дисциплины (модуля) в ОП СПО и (или) ОППО, в том числе для достижения личностных результатов, установленных рабочей </w:t>
            </w:r>
            <w:r>
              <w:rPr>
                <w:rFonts w:cs="Times New Roman"/>
              </w:rPr>
              <w:lastRenderedPageBreak/>
              <w:t>программой воспитания (для СПО)</w:t>
            </w:r>
          </w:p>
        </w:tc>
        <w:tc>
          <w:tcPr>
            <w:tcW w:w="396" w:type="pct"/>
          </w:tcPr>
          <w:p w14:paraId="0CEFE7B3" w14:textId="77777777" w:rsidR="00A256F7" w:rsidRPr="00094D2F" w:rsidRDefault="00A256F7" w:rsidP="00A256F7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B207CC" w:rsidRPr="00094D2F" w14:paraId="265E3911" w14:textId="77777777" w:rsidTr="00F034BD">
        <w:trPr>
          <w:trHeight w:val="70"/>
        </w:trPr>
        <w:tc>
          <w:tcPr>
            <w:tcW w:w="485" w:type="pct"/>
            <w:vMerge/>
          </w:tcPr>
          <w:p w14:paraId="479CC255" w14:textId="77777777" w:rsidR="00B207CC" w:rsidRPr="00094D2F" w:rsidRDefault="00B207CC" w:rsidP="00A256F7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825" w:type="pct"/>
            <w:vMerge/>
          </w:tcPr>
          <w:p w14:paraId="63D815A9" w14:textId="77777777" w:rsidR="00B207CC" w:rsidRPr="00094D2F" w:rsidRDefault="00B207CC" w:rsidP="00A256F7">
            <w:pPr>
              <w:tabs>
                <w:tab w:val="left" w:pos="382"/>
              </w:tabs>
              <w:ind w:firstLine="400"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pct"/>
            <w:vMerge/>
            <w:vAlign w:val="center"/>
          </w:tcPr>
          <w:p w14:paraId="73C3EBFA" w14:textId="77777777" w:rsidR="00B207CC" w:rsidRDefault="00B207CC" w:rsidP="00A256F7">
            <w:pPr>
              <w:ind w:right="-15"/>
              <w:jc w:val="both"/>
              <w:rPr>
                <w:rFonts w:cs="Times New Roman"/>
              </w:rPr>
            </w:pPr>
          </w:p>
        </w:tc>
        <w:tc>
          <w:tcPr>
            <w:tcW w:w="1129" w:type="pct"/>
            <w:vMerge w:val="restart"/>
            <w:vAlign w:val="center"/>
          </w:tcPr>
          <w:p w14:paraId="3E40D220" w14:textId="43978FF8" w:rsidR="00B207CC" w:rsidRPr="00412C58" w:rsidRDefault="00B207CC" w:rsidP="00A256F7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cs="Times New Roman"/>
              </w:rPr>
              <w:t>Анализировать применение выбранных форм и методов педагогической диагностики, текущего оценивания, оценочных средств, корректировать их и собственную оценочную деятельность</w:t>
            </w:r>
          </w:p>
        </w:tc>
        <w:tc>
          <w:tcPr>
            <w:tcW w:w="1083" w:type="pct"/>
            <w:vAlign w:val="center"/>
          </w:tcPr>
          <w:p w14:paraId="57C9FCA6" w14:textId="21A48A8E" w:rsidR="00B207CC" w:rsidRPr="00412C58" w:rsidRDefault="00B207CC" w:rsidP="00A256F7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cs="Times New Roman"/>
              </w:rPr>
              <w:t>Педагогические, психологические и методические основы развития мотивации, организации и контроля учебной деятельности на занятиях различного вида, в том числе в форме практической подготовки</w:t>
            </w:r>
          </w:p>
        </w:tc>
        <w:tc>
          <w:tcPr>
            <w:tcW w:w="396" w:type="pct"/>
          </w:tcPr>
          <w:p w14:paraId="7AEE6323" w14:textId="77777777" w:rsidR="00B207CC" w:rsidRPr="00094D2F" w:rsidRDefault="00B207CC" w:rsidP="00A256F7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B207CC" w:rsidRPr="00094D2F" w14:paraId="5C9C9096" w14:textId="77777777" w:rsidTr="00F034BD">
        <w:trPr>
          <w:trHeight w:val="70"/>
        </w:trPr>
        <w:tc>
          <w:tcPr>
            <w:tcW w:w="485" w:type="pct"/>
            <w:vMerge/>
          </w:tcPr>
          <w:p w14:paraId="22F24975" w14:textId="77777777" w:rsidR="00B207CC" w:rsidRPr="00094D2F" w:rsidRDefault="00B207CC" w:rsidP="00A256F7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825" w:type="pct"/>
            <w:vMerge/>
          </w:tcPr>
          <w:p w14:paraId="43F8D73C" w14:textId="77777777" w:rsidR="00B207CC" w:rsidRPr="00094D2F" w:rsidRDefault="00B207CC" w:rsidP="00A256F7">
            <w:pPr>
              <w:tabs>
                <w:tab w:val="left" w:pos="382"/>
              </w:tabs>
              <w:ind w:firstLine="400"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pct"/>
            <w:vMerge/>
            <w:vAlign w:val="center"/>
          </w:tcPr>
          <w:p w14:paraId="3C65E872" w14:textId="77777777" w:rsidR="00B207CC" w:rsidRDefault="00B207CC" w:rsidP="00A256F7">
            <w:pPr>
              <w:ind w:right="-15"/>
              <w:jc w:val="both"/>
              <w:rPr>
                <w:rFonts w:cs="Times New Roman"/>
              </w:rPr>
            </w:pPr>
          </w:p>
        </w:tc>
        <w:tc>
          <w:tcPr>
            <w:tcW w:w="1129" w:type="pct"/>
            <w:vMerge/>
            <w:vAlign w:val="center"/>
          </w:tcPr>
          <w:p w14:paraId="2C933A7A" w14:textId="77777777" w:rsidR="00B207CC" w:rsidRPr="00412C58" w:rsidRDefault="00B207CC" w:rsidP="00A256F7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1083" w:type="pct"/>
            <w:vAlign w:val="center"/>
          </w:tcPr>
          <w:p w14:paraId="273724BA" w14:textId="7DA0DABB" w:rsidR="00B207CC" w:rsidRPr="00412C58" w:rsidRDefault="00B207CC" w:rsidP="00A256F7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cs="Times New Roman"/>
              </w:rPr>
              <w:t>Электронные образовательные и информационные ресурсы, необходимые для организации учебной (учебно-профессиональной), исследовательской, проектной и иной деятельности обучающихся, написания выпускных квалификационных работ, подготовки к практическим формам экзаменационных испытаний (квалификационному, демонстрационному, профессиональному экзамену)</w:t>
            </w:r>
          </w:p>
        </w:tc>
        <w:tc>
          <w:tcPr>
            <w:tcW w:w="396" w:type="pct"/>
          </w:tcPr>
          <w:p w14:paraId="0988B536" w14:textId="77777777" w:rsidR="00B207CC" w:rsidRPr="00094D2F" w:rsidRDefault="00B207CC" w:rsidP="00A256F7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A256F7" w:rsidRPr="00094D2F" w14:paraId="2EA51BC7" w14:textId="77777777" w:rsidTr="00F034BD">
        <w:trPr>
          <w:trHeight w:val="70"/>
        </w:trPr>
        <w:tc>
          <w:tcPr>
            <w:tcW w:w="485" w:type="pct"/>
            <w:vMerge/>
          </w:tcPr>
          <w:p w14:paraId="69BE6EEC" w14:textId="77777777" w:rsidR="00A256F7" w:rsidRPr="00094D2F" w:rsidRDefault="00A256F7" w:rsidP="00A256F7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825" w:type="pct"/>
            <w:vMerge/>
          </w:tcPr>
          <w:p w14:paraId="49B25044" w14:textId="77777777" w:rsidR="00A256F7" w:rsidRPr="00094D2F" w:rsidRDefault="00A256F7" w:rsidP="00A256F7">
            <w:pPr>
              <w:tabs>
                <w:tab w:val="left" w:pos="382"/>
              </w:tabs>
              <w:ind w:firstLine="400"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pct"/>
            <w:vMerge w:val="restart"/>
            <w:vAlign w:val="center"/>
          </w:tcPr>
          <w:p w14:paraId="58BE1632" w14:textId="301AF32F" w:rsidR="00A256F7" w:rsidRPr="00412C58" w:rsidRDefault="00A256F7" w:rsidP="00A256F7">
            <w:pPr>
              <w:ind w:right="-15"/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cs="Times New Roman"/>
              </w:rPr>
              <w:t xml:space="preserve">Разработка мероприятий по модернизации оснащения учебного помещения, совершенствованию его материально-технической базы и формированию предметно-пространственной среды, обеспечивающей освоение учебного предмета, курса, дисциплины </w:t>
            </w:r>
            <w:r>
              <w:rPr>
                <w:rFonts w:cs="Times New Roman"/>
              </w:rPr>
              <w:lastRenderedPageBreak/>
              <w:t>(модуля) образовательной программы</w:t>
            </w:r>
          </w:p>
        </w:tc>
        <w:tc>
          <w:tcPr>
            <w:tcW w:w="1129" w:type="pct"/>
            <w:vAlign w:val="center"/>
          </w:tcPr>
          <w:p w14:paraId="0A77A260" w14:textId="77777777" w:rsidR="000307A3" w:rsidRDefault="000307A3" w:rsidP="000307A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Взаимодействовать с коллегами, администрацией образовательной организации по вопросам модернизации материально-технической базы учебного помещения (кабинета, лаборатории, спортивного зала), выбирать учебное оборудование и составлять заявки на его закупку с учетом: требований </w:t>
            </w:r>
            <w:r>
              <w:rPr>
                <w:rFonts w:cs="Times New Roman"/>
              </w:rPr>
              <w:lastRenderedPageBreak/>
              <w:t>ФГОС СПО и (или) задач обучения, воспитания и развития обучающихся;</w:t>
            </w:r>
          </w:p>
          <w:p w14:paraId="2A9CF825" w14:textId="77777777" w:rsidR="000307A3" w:rsidRDefault="000307A3" w:rsidP="000307A3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особенностей преподаваемого учебного предмета, курса, дисциплины (модуля);</w:t>
            </w:r>
          </w:p>
          <w:p w14:paraId="0F665FAC" w14:textId="62E870EA" w:rsidR="00A256F7" w:rsidRPr="00412C58" w:rsidRDefault="000307A3" w:rsidP="000307A3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cs="Times New Roman"/>
              </w:rPr>
              <w:t>локальных нормативных актов образовательной организации; современных требований к учебному оборудованию</w:t>
            </w:r>
          </w:p>
        </w:tc>
        <w:tc>
          <w:tcPr>
            <w:tcW w:w="1083" w:type="pct"/>
            <w:vAlign w:val="center"/>
          </w:tcPr>
          <w:p w14:paraId="6571055A" w14:textId="56B71D61" w:rsidR="00A256F7" w:rsidRPr="00412C58" w:rsidRDefault="0026041B" w:rsidP="00A256F7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cs="Times New Roman"/>
              </w:rPr>
              <w:lastRenderedPageBreak/>
              <w:t>Педагогические, санитарно-гигиенические, эргономические, эстетические, психологические и специальные требования к дидактическому обеспечению и оформлению кабинета (лаборатории, иного учебного помещения) в соответствии с его предназначением и характером реализуемых программ</w:t>
            </w:r>
          </w:p>
        </w:tc>
        <w:tc>
          <w:tcPr>
            <w:tcW w:w="396" w:type="pct"/>
          </w:tcPr>
          <w:p w14:paraId="3BE72C8E" w14:textId="77777777" w:rsidR="00A256F7" w:rsidRPr="00094D2F" w:rsidRDefault="00A256F7" w:rsidP="00A256F7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A256F7" w:rsidRPr="00094D2F" w14:paraId="6608E60C" w14:textId="77777777" w:rsidTr="00F034BD">
        <w:trPr>
          <w:trHeight w:val="70"/>
        </w:trPr>
        <w:tc>
          <w:tcPr>
            <w:tcW w:w="485" w:type="pct"/>
            <w:vMerge/>
          </w:tcPr>
          <w:p w14:paraId="7E0A0DB4" w14:textId="77777777" w:rsidR="00A256F7" w:rsidRPr="00094D2F" w:rsidRDefault="00A256F7" w:rsidP="00A256F7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825" w:type="pct"/>
            <w:vMerge/>
          </w:tcPr>
          <w:p w14:paraId="62BCA388" w14:textId="77777777" w:rsidR="00A256F7" w:rsidRPr="00094D2F" w:rsidRDefault="00A256F7" w:rsidP="00A256F7">
            <w:pPr>
              <w:tabs>
                <w:tab w:val="left" w:pos="382"/>
              </w:tabs>
              <w:ind w:firstLine="400"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pct"/>
            <w:vMerge/>
            <w:vAlign w:val="center"/>
          </w:tcPr>
          <w:p w14:paraId="79DA7D08" w14:textId="77777777" w:rsidR="00A256F7" w:rsidRDefault="00A256F7" w:rsidP="00A256F7">
            <w:pPr>
              <w:ind w:right="-15"/>
              <w:jc w:val="both"/>
              <w:rPr>
                <w:rFonts w:cs="Times New Roman"/>
              </w:rPr>
            </w:pPr>
          </w:p>
        </w:tc>
        <w:tc>
          <w:tcPr>
            <w:tcW w:w="1129" w:type="pct"/>
            <w:vAlign w:val="center"/>
          </w:tcPr>
          <w:p w14:paraId="4DFB99EF" w14:textId="220F5C3D" w:rsidR="00A256F7" w:rsidRPr="00412C58" w:rsidRDefault="000307A3" w:rsidP="00A256F7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cs="Times New Roman"/>
              </w:rPr>
              <w:t>Контролировать санитарно-бытовые условия и условия внутренней среды учебного помещения (кабинета, лаборатории, спортивного зала), выполнение требований охраны труда; анализировать и устранять возможные риски для жизни и здоровья обучающихся в учебном помещении</w:t>
            </w:r>
          </w:p>
        </w:tc>
        <w:tc>
          <w:tcPr>
            <w:tcW w:w="1083" w:type="pct"/>
            <w:vAlign w:val="center"/>
          </w:tcPr>
          <w:p w14:paraId="484D53BE" w14:textId="551838D1" w:rsidR="00A256F7" w:rsidRPr="00412C58" w:rsidRDefault="0026041B" w:rsidP="00A256F7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cs="Times New Roman"/>
              </w:rPr>
              <w:t>Требования охраны труда при проведении учебных занятий в организации, осуществляющей образовательную деятельность, и вне организации</w:t>
            </w:r>
          </w:p>
        </w:tc>
        <w:tc>
          <w:tcPr>
            <w:tcW w:w="396" w:type="pct"/>
          </w:tcPr>
          <w:p w14:paraId="59928BC5" w14:textId="77777777" w:rsidR="00A256F7" w:rsidRPr="00094D2F" w:rsidRDefault="00A256F7" w:rsidP="00A256F7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A256F7" w:rsidRPr="00094D2F" w14:paraId="7D81936E" w14:textId="77777777" w:rsidTr="00F034BD">
        <w:trPr>
          <w:trHeight w:val="70"/>
        </w:trPr>
        <w:tc>
          <w:tcPr>
            <w:tcW w:w="485" w:type="pct"/>
            <w:vMerge/>
          </w:tcPr>
          <w:p w14:paraId="79C18DCF" w14:textId="77777777" w:rsidR="00A256F7" w:rsidRPr="00094D2F" w:rsidRDefault="00A256F7" w:rsidP="00A256F7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825" w:type="pct"/>
            <w:vMerge/>
          </w:tcPr>
          <w:p w14:paraId="116A2D05" w14:textId="77777777" w:rsidR="00A256F7" w:rsidRPr="00094D2F" w:rsidRDefault="00A256F7" w:rsidP="00A256F7">
            <w:pPr>
              <w:tabs>
                <w:tab w:val="left" w:pos="382"/>
              </w:tabs>
              <w:ind w:firstLine="400"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pct"/>
            <w:vMerge/>
            <w:vAlign w:val="center"/>
          </w:tcPr>
          <w:p w14:paraId="314DE52B" w14:textId="77777777" w:rsidR="00A256F7" w:rsidRDefault="00A256F7" w:rsidP="00A256F7">
            <w:pPr>
              <w:ind w:right="-15"/>
              <w:jc w:val="both"/>
              <w:rPr>
                <w:rFonts w:cs="Times New Roman"/>
              </w:rPr>
            </w:pPr>
          </w:p>
        </w:tc>
        <w:tc>
          <w:tcPr>
            <w:tcW w:w="1129" w:type="pct"/>
            <w:vAlign w:val="center"/>
          </w:tcPr>
          <w:p w14:paraId="145D7FFC" w14:textId="132663F8" w:rsidR="00A256F7" w:rsidRPr="00412C58" w:rsidRDefault="000307A3" w:rsidP="00A256F7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cs="Times New Roman"/>
              </w:rPr>
              <w:t>Обеспечивать сохранность и эффективное использование учебного оборудования</w:t>
            </w:r>
          </w:p>
        </w:tc>
        <w:tc>
          <w:tcPr>
            <w:tcW w:w="1083" w:type="pct"/>
            <w:vAlign w:val="center"/>
          </w:tcPr>
          <w:p w14:paraId="6203A675" w14:textId="65ACA77A" w:rsidR="00A256F7" w:rsidRPr="00412C58" w:rsidRDefault="0026041B" w:rsidP="00A256F7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cs="Times New Roman"/>
              </w:rPr>
              <w:t>Психолого-педагогические основы и методика применения технических средств обучения, информационно-коммуникационных технологий, электронных образовательных и информационных ресурсов, дистанционных образовательных технологий, цифровых средств, если их использование возможно для освоения учебного предмета, курса, дисциплины (модуля)</w:t>
            </w:r>
          </w:p>
        </w:tc>
        <w:tc>
          <w:tcPr>
            <w:tcW w:w="396" w:type="pct"/>
          </w:tcPr>
          <w:p w14:paraId="4115D462" w14:textId="77777777" w:rsidR="00A256F7" w:rsidRPr="00094D2F" w:rsidRDefault="00A256F7" w:rsidP="00A256F7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C768DF" w:rsidRPr="00094D2F" w14:paraId="4F71F915" w14:textId="77777777" w:rsidTr="00F034BD">
        <w:trPr>
          <w:trHeight w:val="70"/>
        </w:trPr>
        <w:tc>
          <w:tcPr>
            <w:tcW w:w="485" w:type="pct"/>
            <w:vMerge/>
          </w:tcPr>
          <w:p w14:paraId="6BEB92CB" w14:textId="77777777" w:rsidR="00C768DF" w:rsidRPr="00094D2F" w:rsidRDefault="00C768DF" w:rsidP="00A256F7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825" w:type="pct"/>
            <w:vMerge/>
          </w:tcPr>
          <w:p w14:paraId="476B5BB9" w14:textId="77777777" w:rsidR="00C768DF" w:rsidRPr="00094D2F" w:rsidRDefault="00C768DF" w:rsidP="00A256F7">
            <w:pPr>
              <w:tabs>
                <w:tab w:val="left" w:pos="382"/>
              </w:tabs>
              <w:ind w:firstLine="400"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pct"/>
            <w:vMerge w:val="restart"/>
            <w:vAlign w:val="center"/>
          </w:tcPr>
          <w:p w14:paraId="7CAAAA49" w14:textId="6EAD79EE" w:rsidR="00C768DF" w:rsidRDefault="00C768DF" w:rsidP="00A256F7">
            <w:pPr>
              <w:ind w:right="-15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Консультирование обучающихся и их родителей (закон</w:t>
            </w:r>
            <w:r>
              <w:rPr>
                <w:rFonts w:cs="Times New Roman"/>
              </w:rPr>
              <w:lastRenderedPageBreak/>
              <w:t>ных представителей) по вопросам профессионального самоопределения, профессионального развития, профессиональной адаптации на основе наблюдения за освоением обучающимися профессиональных компетенций (в процессе изучения обучающимися учебного предмета, курса, дисциплины (модуля), практики)</w:t>
            </w:r>
          </w:p>
        </w:tc>
        <w:tc>
          <w:tcPr>
            <w:tcW w:w="1129" w:type="pct"/>
            <w:vMerge w:val="restart"/>
            <w:vAlign w:val="center"/>
          </w:tcPr>
          <w:p w14:paraId="3A53A9CE" w14:textId="1709AD42" w:rsidR="00C768DF" w:rsidRPr="00412C58" w:rsidRDefault="00C768DF" w:rsidP="00A256F7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cs="Times New Roman"/>
              </w:rPr>
              <w:lastRenderedPageBreak/>
              <w:t xml:space="preserve">Использовать средства педагогической поддержки профессионального самоопределения и </w:t>
            </w:r>
            <w:r>
              <w:rPr>
                <w:rFonts w:cs="Times New Roman"/>
              </w:rPr>
              <w:lastRenderedPageBreak/>
              <w:t>профессионального развития обучающихся, проводить консультации по этим вопросам на основе наблюдения за освоением обучающимся профессиональных компетенций (для преподавания учебного предмета, курса, дисциплины (модуля), ориентированного на освоение квалификации (профессиональных компетенций))</w:t>
            </w:r>
          </w:p>
        </w:tc>
        <w:tc>
          <w:tcPr>
            <w:tcW w:w="1083" w:type="pct"/>
            <w:vAlign w:val="center"/>
          </w:tcPr>
          <w:p w14:paraId="36A62445" w14:textId="2DBA6530" w:rsidR="00C768DF" w:rsidRPr="00412C58" w:rsidRDefault="00C768DF" w:rsidP="00A256F7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cs="Times New Roman"/>
              </w:rPr>
              <w:lastRenderedPageBreak/>
              <w:t xml:space="preserve">Цели и задачи деятельности по сопровождению профессионального самоопределения </w:t>
            </w:r>
            <w:r>
              <w:rPr>
                <w:rFonts w:cs="Times New Roman"/>
              </w:rPr>
              <w:lastRenderedPageBreak/>
              <w:t>обучающихся по ОП СПО</w:t>
            </w:r>
          </w:p>
        </w:tc>
        <w:tc>
          <w:tcPr>
            <w:tcW w:w="396" w:type="pct"/>
          </w:tcPr>
          <w:p w14:paraId="1ECA3C24" w14:textId="77777777" w:rsidR="00C768DF" w:rsidRPr="00094D2F" w:rsidRDefault="00C768DF" w:rsidP="00A256F7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C768DF" w:rsidRPr="00094D2F" w14:paraId="347C9606" w14:textId="77777777" w:rsidTr="00F034BD">
        <w:trPr>
          <w:trHeight w:val="70"/>
        </w:trPr>
        <w:tc>
          <w:tcPr>
            <w:tcW w:w="485" w:type="pct"/>
            <w:vMerge/>
          </w:tcPr>
          <w:p w14:paraId="69804BDA" w14:textId="77777777" w:rsidR="00C768DF" w:rsidRPr="00094D2F" w:rsidRDefault="00C768DF" w:rsidP="00A256F7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825" w:type="pct"/>
            <w:vMerge/>
          </w:tcPr>
          <w:p w14:paraId="79EAD09E" w14:textId="77777777" w:rsidR="00C768DF" w:rsidRPr="00094D2F" w:rsidRDefault="00C768DF" w:rsidP="00A256F7">
            <w:pPr>
              <w:tabs>
                <w:tab w:val="left" w:pos="382"/>
              </w:tabs>
              <w:ind w:firstLine="400"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pct"/>
            <w:vMerge/>
            <w:vAlign w:val="center"/>
          </w:tcPr>
          <w:p w14:paraId="40524937" w14:textId="77777777" w:rsidR="00C768DF" w:rsidRDefault="00C768DF" w:rsidP="00A256F7">
            <w:pPr>
              <w:ind w:right="-15"/>
              <w:jc w:val="both"/>
              <w:rPr>
                <w:rFonts w:cs="Times New Roman"/>
              </w:rPr>
            </w:pPr>
          </w:p>
        </w:tc>
        <w:tc>
          <w:tcPr>
            <w:tcW w:w="1129" w:type="pct"/>
            <w:vMerge/>
            <w:vAlign w:val="center"/>
          </w:tcPr>
          <w:p w14:paraId="2FCF9AB9" w14:textId="77777777" w:rsidR="00C768DF" w:rsidRDefault="00C768DF" w:rsidP="00A256F7">
            <w:pPr>
              <w:tabs>
                <w:tab w:val="left" w:pos="382"/>
              </w:tabs>
              <w:jc w:val="both"/>
              <w:rPr>
                <w:rFonts w:cs="Times New Roman"/>
              </w:rPr>
            </w:pPr>
          </w:p>
        </w:tc>
        <w:tc>
          <w:tcPr>
            <w:tcW w:w="1083" w:type="pct"/>
            <w:vAlign w:val="center"/>
          </w:tcPr>
          <w:p w14:paraId="4A6F7995" w14:textId="6158F46D" w:rsidR="00C768DF" w:rsidRDefault="00C768DF" w:rsidP="00A256F7">
            <w:pPr>
              <w:tabs>
                <w:tab w:val="left" w:pos="382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Основы психологии труда, стадии профессионального развития</w:t>
            </w:r>
          </w:p>
        </w:tc>
        <w:tc>
          <w:tcPr>
            <w:tcW w:w="396" w:type="pct"/>
          </w:tcPr>
          <w:p w14:paraId="319822D2" w14:textId="77777777" w:rsidR="00C768DF" w:rsidRPr="00094D2F" w:rsidRDefault="00C768DF" w:rsidP="00A256F7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C768DF" w:rsidRPr="00094D2F" w14:paraId="51F37354" w14:textId="77777777" w:rsidTr="00F034BD">
        <w:trPr>
          <w:trHeight w:val="70"/>
        </w:trPr>
        <w:tc>
          <w:tcPr>
            <w:tcW w:w="485" w:type="pct"/>
            <w:vMerge/>
          </w:tcPr>
          <w:p w14:paraId="698B7D96" w14:textId="77777777" w:rsidR="00C768DF" w:rsidRPr="00094D2F" w:rsidRDefault="00C768DF" w:rsidP="00A256F7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825" w:type="pct"/>
            <w:vMerge/>
          </w:tcPr>
          <w:p w14:paraId="275DD9A8" w14:textId="77777777" w:rsidR="00C768DF" w:rsidRPr="00094D2F" w:rsidRDefault="00C768DF" w:rsidP="00A256F7">
            <w:pPr>
              <w:tabs>
                <w:tab w:val="left" w:pos="382"/>
              </w:tabs>
              <w:ind w:firstLine="400"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pct"/>
            <w:vMerge/>
            <w:vAlign w:val="center"/>
          </w:tcPr>
          <w:p w14:paraId="5673C6AA" w14:textId="77777777" w:rsidR="00C768DF" w:rsidRDefault="00C768DF" w:rsidP="00A256F7">
            <w:pPr>
              <w:ind w:right="-15"/>
              <w:jc w:val="both"/>
              <w:rPr>
                <w:rFonts w:cs="Times New Roman"/>
              </w:rPr>
            </w:pPr>
          </w:p>
        </w:tc>
        <w:tc>
          <w:tcPr>
            <w:tcW w:w="1129" w:type="pct"/>
            <w:vMerge w:val="restart"/>
            <w:vAlign w:val="center"/>
          </w:tcPr>
          <w:p w14:paraId="32995049" w14:textId="638D8F52" w:rsidR="00C768DF" w:rsidRPr="00412C58" w:rsidRDefault="00C768DF" w:rsidP="00A256F7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cs="Times New Roman"/>
              </w:rPr>
              <w:t>Взаимодействовать с родителями (законными представителями) обучающихся по вопросам воспитания и развития обучающихся, профилактики деструктивного поведения, влияния террористической или иной радикальной идеологии</w:t>
            </w:r>
          </w:p>
        </w:tc>
        <w:tc>
          <w:tcPr>
            <w:tcW w:w="1083" w:type="pct"/>
            <w:vAlign w:val="center"/>
          </w:tcPr>
          <w:p w14:paraId="3EA9C2E8" w14:textId="52363CF4" w:rsidR="00C768DF" w:rsidRPr="00412C58" w:rsidRDefault="00C768DF" w:rsidP="00A256F7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cs="Times New Roman"/>
              </w:rPr>
              <w:t>Объективные требования, предъявляемые профессиональной деятельностью к человеку, набор противопоказаний при выборе профессии и (или) специальности, включая медицинские, содержание и условия труда, образ жизни работников данной профессии и (или) специальности, возможности и перспективы карьерного роста профессии и (или) специальности, (для преподавания учебного предмета, курса, дисциплины (модуля), ориентированного на освоение квалификации (профессиональной компетенции)</w:t>
            </w:r>
          </w:p>
        </w:tc>
        <w:tc>
          <w:tcPr>
            <w:tcW w:w="396" w:type="pct"/>
          </w:tcPr>
          <w:p w14:paraId="11A71593" w14:textId="77777777" w:rsidR="00C768DF" w:rsidRPr="00094D2F" w:rsidRDefault="00C768DF" w:rsidP="00A256F7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C768DF" w:rsidRPr="00094D2F" w14:paraId="4EF2C6A6" w14:textId="77777777" w:rsidTr="00F034BD">
        <w:trPr>
          <w:trHeight w:val="70"/>
        </w:trPr>
        <w:tc>
          <w:tcPr>
            <w:tcW w:w="485" w:type="pct"/>
            <w:vMerge/>
          </w:tcPr>
          <w:p w14:paraId="1D99AE65" w14:textId="77777777" w:rsidR="00C768DF" w:rsidRPr="00094D2F" w:rsidRDefault="00C768DF" w:rsidP="00A256F7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</w:rPr>
            </w:pPr>
          </w:p>
        </w:tc>
        <w:tc>
          <w:tcPr>
            <w:tcW w:w="825" w:type="pct"/>
            <w:vMerge/>
          </w:tcPr>
          <w:p w14:paraId="2BC415E9" w14:textId="77777777" w:rsidR="00C768DF" w:rsidRPr="00094D2F" w:rsidRDefault="00C768DF" w:rsidP="00A256F7">
            <w:pPr>
              <w:tabs>
                <w:tab w:val="left" w:pos="382"/>
              </w:tabs>
              <w:ind w:firstLine="400"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pct"/>
            <w:vMerge/>
            <w:vAlign w:val="center"/>
          </w:tcPr>
          <w:p w14:paraId="1C894E7C" w14:textId="77777777" w:rsidR="00C768DF" w:rsidRDefault="00C768DF" w:rsidP="00A256F7">
            <w:pPr>
              <w:ind w:right="-15"/>
              <w:jc w:val="both"/>
              <w:rPr>
                <w:rFonts w:cs="Times New Roman"/>
              </w:rPr>
            </w:pPr>
          </w:p>
        </w:tc>
        <w:tc>
          <w:tcPr>
            <w:tcW w:w="1129" w:type="pct"/>
            <w:vMerge/>
            <w:vAlign w:val="center"/>
          </w:tcPr>
          <w:p w14:paraId="5A949F6C" w14:textId="77777777" w:rsidR="00C768DF" w:rsidRDefault="00C768DF" w:rsidP="00A256F7">
            <w:pPr>
              <w:tabs>
                <w:tab w:val="left" w:pos="382"/>
              </w:tabs>
              <w:jc w:val="both"/>
              <w:rPr>
                <w:rFonts w:cs="Times New Roman"/>
              </w:rPr>
            </w:pPr>
          </w:p>
        </w:tc>
        <w:tc>
          <w:tcPr>
            <w:tcW w:w="1083" w:type="pct"/>
            <w:vAlign w:val="center"/>
          </w:tcPr>
          <w:p w14:paraId="12B4CACD" w14:textId="2C541218" w:rsidR="00C768DF" w:rsidRPr="00412C58" w:rsidRDefault="00C768DF" w:rsidP="00A256F7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</w:rPr>
            </w:pPr>
            <w:r>
              <w:rPr>
                <w:rFonts w:cs="Times New Roman"/>
              </w:rPr>
              <w:t xml:space="preserve">Современные практики, содержание, формы и методы профориентации и консультирования по вопросам профессионального самоопределения, профессиональной адаптации и профессионального развития </w:t>
            </w:r>
            <w:r>
              <w:rPr>
                <w:rFonts w:cs="Times New Roman"/>
              </w:rPr>
              <w:lastRenderedPageBreak/>
              <w:t>в процессе освоения учебного предмета, курса, дисциплины (модуля), эффективные приемы общения и организации деятельности, ориентированные на поддержку профессионального самоопределения, профессиональной адаптации и профессионального развития обучающихся</w:t>
            </w:r>
          </w:p>
        </w:tc>
        <w:tc>
          <w:tcPr>
            <w:tcW w:w="396" w:type="pct"/>
          </w:tcPr>
          <w:p w14:paraId="3CD4E8C6" w14:textId="77777777" w:rsidR="00C768DF" w:rsidRPr="00094D2F" w:rsidRDefault="00C768DF" w:rsidP="00A256F7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4D3935" w:rsidRPr="00094D2F" w14:paraId="618E042E" w14:textId="77777777" w:rsidTr="00282712">
        <w:trPr>
          <w:trHeight w:val="70"/>
        </w:trPr>
        <w:tc>
          <w:tcPr>
            <w:tcW w:w="485" w:type="pct"/>
            <w:vMerge w:val="restart"/>
          </w:tcPr>
          <w:p w14:paraId="55A81DCA" w14:textId="5296C746" w:rsidR="004D3935" w:rsidRPr="00DB6226" w:rsidRDefault="004D3935" w:rsidP="00BD58A4">
            <w:pPr>
              <w:tabs>
                <w:tab w:val="left" w:pos="382"/>
              </w:tabs>
              <w:suppressAutoHyphens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</w:rPr>
              <w:t>A/02.6</w:t>
            </w:r>
          </w:p>
        </w:tc>
        <w:tc>
          <w:tcPr>
            <w:tcW w:w="825" w:type="pct"/>
            <w:vMerge w:val="restart"/>
          </w:tcPr>
          <w:p w14:paraId="2D8BC0BA" w14:textId="531C3D6C" w:rsidR="004D3935" w:rsidRPr="00DB6226" w:rsidRDefault="004D3935" w:rsidP="00BD58A4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</w:rPr>
              <w:t>Педагогический контроль и оценка освоения ОППО, ОП СПО в процессе текущего контроля, промежуточной и государственной итоговой аттестации, при необходимости - с применением электронного обучения, дистанционных образовательных технологий, цифровых средств</w:t>
            </w:r>
          </w:p>
        </w:tc>
        <w:tc>
          <w:tcPr>
            <w:tcW w:w="1082" w:type="pct"/>
            <w:vMerge w:val="restart"/>
          </w:tcPr>
          <w:p w14:paraId="656D5A16" w14:textId="450EB0D7" w:rsidR="004D3935" w:rsidRPr="00F23C02" w:rsidRDefault="004D3935" w:rsidP="00BD58A4">
            <w:pPr>
              <w:ind w:right="-15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>Оценка результатов освоения учебного предмета, курса, дисциплины (модуля) в процессе текущего контроля, промежуточной аттестации (самостоятельно и (или) в составе комиссии), при необходимости - с применением электронного обучения, дистанционных образовательных технологий, цифровых средств</w:t>
            </w:r>
          </w:p>
        </w:tc>
        <w:tc>
          <w:tcPr>
            <w:tcW w:w="1129" w:type="pct"/>
            <w:vMerge w:val="restart"/>
          </w:tcPr>
          <w:p w14:paraId="467C11A4" w14:textId="77777777" w:rsidR="004D3935" w:rsidRDefault="004D3935" w:rsidP="00BD58A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Использовать педагогически обоснованные формы, методы, способы и приемы организации контроля и оценки, применять современные оценочные средства, обеспечивать объективность оценки, охранять жизнь и здоровье обучающихся в процессе публичного представления результатов оценивания:</w:t>
            </w:r>
          </w:p>
          <w:p w14:paraId="20BD9673" w14:textId="77777777" w:rsidR="004D3935" w:rsidRDefault="004D3935" w:rsidP="00BD58A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соблюдать предусмотренную процедуру контроля и методики оценки, в том числе при проведении практических форм экзаменационных испытаний (квалификационного, демонстрационного, профессионального экзамена);</w:t>
            </w:r>
          </w:p>
          <w:p w14:paraId="24417366" w14:textId="77777777" w:rsidR="004D3935" w:rsidRDefault="004D3935" w:rsidP="00BD58A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соблюдать нормы педагогической этики, устанавливать педагогически целесообразные взаимоотношения с обучающимися для обеспечения достоверного оценивания;</w:t>
            </w:r>
          </w:p>
          <w:p w14:paraId="2F25F8E0" w14:textId="7DF4DDAD" w:rsidR="004D3935" w:rsidRPr="00F23C02" w:rsidRDefault="004D3935" w:rsidP="00BD58A4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>корректно интерпретировать результаты контроля и оценки</w:t>
            </w:r>
          </w:p>
        </w:tc>
        <w:tc>
          <w:tcPr>
            <w:tcW w:w="1083" w:type="pct"/>
          </w:tcPr>
          <w:p w14:paraId="5EC97F04" w14:textId="0EBBA3EB" w:rsidR="004D3935" w:rsidRPr="00F23C02" w:rsidRDefault="004D3935" w:rsidP="00BD58A4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>Законодательство Российской Федерации и локальные нормативные акты, регламентирующие проведение промежуточной и государственной итоговой аттестации обучающихся по ОП СПО и (или) ОППО</w:t>
            </w:r>
          </w:p>
        </w:tc>
        <w:tc>
          <w:tcPr>
            <w:tcW w:w="396" w:type="pct"/>
          </w:tcPr>
          <w:p w14:paraId="731AADE4" w14:textId="77777777" w:rsidR="004D3935" w:rsidRPr="00094D2F" w:rsidRDefault="004D3935" w:rsidP="00BD58A4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4D3935" w:rsidRPr="00094D2F" w14:paraId="25554CB2" w14:textId="77777777" w:rsidTr="00282712">
        <w:trPr>
          <w:trHeight w:val="70"/>
        </w:trPr>
        <w:tc>
          <w:tcPr>
            <w:tcW w:w="485" w:type="pct"/>
            <w:vMerge/>
          </w:tcPr>
          <w:p w14:paraId="218EDC18" w14:textId="77777777" w:rsidR="004D3935" w:rsidRPr="00DB6226" w:rsidRDefault="004D3935" w:rsidP="00BD58A4">
            <w:pPr>
              <w:tabs>
                <w:tab w:val="left" w:pos="382"/>
              </w:tabs>
              <w:suppressAutoHyphens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25" w:type="pct"/>
            <w:vMerge/>
          </w:tcPr>
          <w:p w14:paraId="009E593E" w14:textId="77777777" w:rsidR="004D3935" w:rsidRPr="00DB6226" w:rsidRDefault="004D3935" w:rsidP="00BD58A4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pct"/>
            <w:vMerge/>
          </w:tcPr>
          <w:p w14:paraId="55D24ECD" w14:textId="0F390408" w:rsidR="004D3935" w:rsidRPr="00F23C02" w:rsidRDefault="004D3935" w:rsidP="00BD58A4">
            <w:pPr>
              <w:ind w:right="-15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29" w:type="pct"/>
            <w:vMerge/>
          </w:tcPr>
          <w:p w14:paraId="0025FFEB" w14:textId="23F5292A" w:rsidR="004D3935" w:rsidRPr="00F23C02" w:rsidRDefault="004D3935" w:rsidP="00BD58A4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3" w:type="pct"/>
          </w:tcPr>
          <w:p w14:paraId="4CD79976" w14:textId="4F8C37A6" w:rsidR="004D3935" w:rsidRPr="00F23C02" w:rsidRDefault="004D3935" w:rsidP="00BD58A4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>Отечественный и зарубежный опыт, современные подходы к контролю и оценке результатов среднего профессионального образования и профессионального обучения, включая процедуры практических форм экзаменационных испытаний (квалификационного, демонстрационного, профессионального экзамена)</w:t>
            </w:r>
          </w:p>
        </w:tc>
        <w:tc>
          <w:tcPr>
            <w:tcW w:w="396" w:type="pct"/>
          </w:tcPr>
          <w:p w14:paraId="06271B77" w14:textId="77777777" w:rsidR="004D3935" w:rsidRPr="00094D2F" w:rsidRDefault="004D3935" w:rsidP="00BD58A4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4D3935" w:rsidRPr="00094D2F" w14:paraId="0515AB2E" w14:textId="77777777" w:rsidTr="00282712">
        <w:trPr>
          <w:trHeight w:val="70"/>
        </w:trPr>
        <w:tc>
          <w:tcPr>
            <w:tcW w:w="485" w:type="pct"/>
            <w:vMerge/>
          </w:tcPr>
          <w:p w14:paraId="6579E875" w14:textId="77777777" w:rsidR="004D3935" w:rsidRPr="00DB6226" w:rsidRDefault="004D3935" w:rsidP="00BD58A4">
            <w:pPr>
              <w:tabs>
                <w:tab w:val="left" w:pos="382"/>
              </w:tabs>
              <w:suppressAutoHyphens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25" w:type="pct"/>
            <w:vMerge/>
          </w:tcPr>
          <w:p w14:paraId="10D7B031" w14:textId="77777777" w:rsidR="004D3935" w:rsidRPr="00DB6226" w:rsidRDefault="004D3935" w:rsidP="00BD58A4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pct"/>
            <w:vMerge/>
          </w:tcPr>
          <w:p w14:paraId="3D8EF98E" w14:textId="25A395AB" w:rsidR="004D3935" w:rsidRPr="00F23C02" w:rsidRDefault="004D3935" w:rsidP="00BD58A4">
            <w:pPr>
              <w:ind w:right="-15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29" w:type="pct"/>
            <w:vMerge w:val="restart"/>
          </w:tcPr>
          <w:p w14:paraId="31088771" w14:textId="5F2C4B7C" w:rsidR="004D3935" w:rsidRPr="00F23C02" w:rsidRDefault="004D3935" w:rsidP="00BD58A4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>Анализировать результаты оценки, оценочные средства, корректировать их и собственную оценочную деятельность</w:t>
            </w:r>
          </w:p>
        </w:tc>
        <w:tc>
          <w:tcPr>
            <w:tcW w:w="1083" w:type="pct"/>
          </w:tcPr>
          <w:p w14:paraId="2F40BF23" w14:textId="513FCDDF" w:rsidR="004D3935" w:rsidRPr="00F23C02" w:rsidRDefault="004D3935" w:rsidP="00BD58A4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>Методика разработки и применения контрольно-измерительных и контрольно-оценочных средств, интерпретации результатов контроля и оценивания, включая процедуры практических форм экзаменационных испытаний (квалификационного, демонстрационного, профессионального экзамена)</w:t>
            </w:r>
          </w:p>
        </w:tc>
        <w:tc>
          <w:tcPr>
            <w:tcW w:w="396" w:type="pct"/>
          </w:tcPr>
          <w:p w14:paraId="61F16752" w14:textId="77777777" w:rsidR="004D3935" w:rsidRPr="00094D2F" w:rsidRDefault="004D3935" w:rsidP="00BD58A4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4D3935" w:rsidRPr="00094D2F" w14:paraId="6865E467" w14:textId="77777777" w:rsidTr="00282712">
        <w:trPr>
          <w:trHeight w:val="70"/>
        </w:trPr>
        <w:tc>
          <w:tcPr>
            <w:tcW w:w="485" w:type="pct"/>
            <w:vMerge/>
          </w:tcPr>
          <w:p w14:paraId="35994872" w14:textId="77777777" w:rsidR="004D3935" w:rsidRPr="00DB6226" w:rsidRDefault="004D3935" w:rsidP="00BD58A4">
            <w:pPr>
              <w:tabs>
                <w:tab w:val="left" w:pos="382"/>
              </w:tabs>
              <w:suppressAutoHyphens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25" w:type="pct"/>
            <w:vMerge/>
          </w:tcPr>
          <w:p w14:paraId="547CFF0D" w14:textId="77777777" w:rsidR="004D3935" w:rsidRPr="00DB6226" w:rsidRDefault="004D3935" w:rsidP="00BD58A4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pct"/>
            <w:vMerge/>
          </w:tcPr>
          <w:p w14:paraId="5A51740E" w14:textId="3A05882D" w:rsidR="004D3935" w:rsidRPr="00F23C02" w:rsidRDefault="004D3935" w:rsidP="00BD58A4">
            <w:pPr>
              <w:ind w:right="-15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29" w:type="pct"/>
            <w:vMerge/>
          </w:tcPr>
          <w:p w14:paraId="01DE313B" w14:textId="26377EBB" w:rsidR="004D3935" w:rsidRPr="00F23C02" w:rsidRDefault="004D3935" w:rsidP="00BD58A4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3" w:type="pct"/>
          </w:tcPr>
          <w:p w14:paraId="44134660" w14:textId="17C9B370" w:rsidR="004D3935" w:rsidRPr="00F23C02" w:rsidRDefault="004D3935" w:rsidP="00BD58A4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>Нормы педагогической этики, приемы педагогической поддержки обучающихся при проведении контрольно-оценочных мероприятий</w:t>
            </w:r>
          </w:p>
        </w:tc>
        <w:tc>
          <w:tcPr>
            <w:tcW w:w="396" w:type="pct"/>
          </w:tcPr>
          <w:p w14:paraId="327FB595" w14:textId="77777777" w:rsidR="004D3935" w:rsidRPr="00094D2F" w:rsidRDefault="004D3935" w:rsidP="00BD58A4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4D3935" w:rsidRPr="00094D2F" w14:paraId="236DFD3A" w14:textId="77777777" w:rsidTr="00282712">
        <w:trPr>
          <w:trHeight w:val="70"/>
        </w:trPr>
        <w:tc>
          <w:tcPr>
            <w:tcW w:w="485" w:type="pct"/>
            <w:vMerge/>
          </w:tcPr>
          <w:p w14:paraId="62573324" w14:textId="77777777" w:rsidR="004D3935" w:rsidRPr="00DB6226" w:rsidRDefault="004D3935" w:rsidP="00BD58A4">
            <w:pPr>
              <w:tabs>
                <w:tab w:val="left" w:pos="382"/>
              </w:tabs>
              <w:suppressAutoHyphens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25" w:type="pct"/>
            <w:vMerge/>
          </w:tcPr>
          <w:p w14:paraId="4651D49A" w14:textId="77777777" w:rsidR="004D3935" w:rsidRPr="00DB6226" w:rsidRDefault="004D3935" w:rsidP="00BD58A4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pct"/>
            <w:vMerge w:val="restart"/>
          </w:tcPr>
          <w:p w14:paraId="4C5600B2" w14:textId="47B50B28" w:rsidR="004D3935" w:rsidRPr="00F23C02" w:rsidRDefault="004D3935" w:rsidP="00BD58A4">
            <w:pPr>
              <w:ind w:right="-15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>Оценка освоения образовательной программы при проведении государственной итоговой аттестации в составе экзаменационной комиссии, при необходимости - с применением электронного обучения, дистанционных образовательных технологий, цифровых средств</w:t>
            </w:r>
          </w:p>
        </w:tc>
        <w:tc>
          <w:tcPr>
            <w:tcW w:w="1129" w:type="pct"/>
            <w:vMerge w:val="restart"/>
          </w:tcPr>
          <w:p w14:paraId="56171D11" w14:textId="77777777" w:rsidR="004D3935" w:rsidRDefault="004D3935" w:rsidP="00BD58A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Использовать педагогически обоснованные формы, методы, способы и приемы организации контроля и оценки, применять современные оценочные средства, обеспечивать объективность оценки, охранять жизнь и здоровье обучающихся в процессе публичного представления результатов оценивания:</w:t>
            </w:r>
          </w:p>
          <w:p w14:paraId="4FC30305" w14:textId="77777777" w:rsidR="004D3935" w:rsidRDefault="004D3935" w:rsidP="00BD58A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соблюдать предусмотренную процедуру контроля и методики оценки, в том числе при проведении практических форм экзаменационных испытаний (квалификационного, демонстрационного, профессионального экзамена);</w:t>
            </w:r>
          </w:p>
          <w:p w14:paraId="0757BB99" w14:textId="77777777" w:rsidR="004D3935" w:rsidRDefault="004D3935" w:rsidP="00BD58A4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соблюдать нормы педагогической этики, устанавливать педа</w:t>
            </w:r>
            <w:r>
              <w:rPr>
                <w:rFonts w:cs="Times New Roman"/>
              </w:rPr>
              <w:lastRenderedPageBreak/>
              <w:t>гогически целесообразные взаимоотношения с обучающимися для обеспечения достоверного оценивания;</w:t>
            </w:r>
          </w:p>
          <w:p w14:paraId="1A6583F5" w14:textId="4BC49BD2" w:rsidR="004D3935" w:rsidRPr="00F23C02" w:rsidRDefault="004D3935" w:rsidP="00BD58A4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>корректно интерпретировать результаты контроля и оценки</w:t>
            </w:r>
          </w:p>
        </w:tc>
        <w:tc>
          <w:tcPr>
            <w:tcW w:w="1083" w:type="pct"/>
          </w:tcPr>
          <w:p w14:paraId="438418EF" w14:textId="7A45B4F1" w:rsidR="004D3935" w:rsidRPr="00F23C02" w:rsidRDefault="004D3935" w:rsidP="00BD58A4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lastRenderedPageBreak/>
              <w:t>Законодательство Российской Федерации и локальные нормативные акты, регламентирующие проведение промежуточной и государственной итоговой аттестации обучающихся по ОП СПО и (или) ОППО</w:t>
            </w:r>
          </w:p>
        </w:tc>
        <w:tc>
          <w:tcPr>
            <w:tcW w:w="396" w:type="pct"/>
          </w:tcPr>
          <w:p w14:paraId="3DBD54E0" w14:textId="77777777" w:rsidR="004D3935" w:rsidRPr="00094D2F" w:rsidRDefault="004D3935" w:rsidP="00BD58A4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4D3935" w:rsidRPr="00094D2F" w14:paraId="575E20D7" w14:textId="77777777" w:rsidTr="00282712">
        <w:trPr>
          <w:trHeight w:val="70"/>
        </w:trPr>
        <w:tc>
          <w:tcPr>
            <w:tcW w:w="485" w:type="pct"/>
            <w:vMerge/>
          </w:tcPr>
          <w:p w14:paraId="2EB6D819" w14:textId="77777777" w:rsidR="004D3935" w:rsidRPr="00DB6226" w:rsidRDefault="004D3935" w:rsidP="00BD58A4">
            <w:pPr>
              <w:tabs>
                <w:tab w:val="left" w:pos="382"/>
              </w:tabs>
              <w:suppressAutoHyphens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25" w:type="pct"/>
            <w:vMerge/>
          </w:tcPr>
          <w:p w14:paraId="378D13D8" w14:textId="77777777" w:rsidR="004D3935" w:rsidRPr="00DB6226" w:rsidRDefault="004D3935" w:rsidP="00BD58A4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pct"/>
            <w:vMerge/>
          </w:tcPr>
          <w:p w14:paraId="3A3F1A5D" w14:textId="308CB8A0" w:rsidR="004D3935" w:rsidRPr="00F23C02" w:rsidRDefault="004D3935" w:rsidP="00BD58A4">
            <w:pPr>
              <w:ind w:right="-15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29" w:type="pct"/>
            <w:vMerge/>
          </w:tcPr>
          <w:p w14:paraId="21E333E9" w14:textId="78DC2537" w:rsidR="004D3935" w:rsidRPr="00F23C02" w:rsidRDefault="004D3935" w:rsidP="00BD58A4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3" w:type="pct"/>
          </w:tcPr>
          <w:p w14:paraId="244B281F" w14:textId="5F3B838D" w:rsidR="004D3935" w:rsidRPr="00F23C02" w:rsidRDefault="004D3935" w:rsidP="00BD58A4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>Отечественный и зарубежный опыт, современные подходы к контролю и оценке результатов среднего профессионального образования и профессионального обучения, включая процедуры практических форм экзаменационных испытаний (квалификационного, демонстрационного, профессионального экзамена)</w:t>
            </w:r>
          </w:p>
        </w:tc>
        <w:tc>
          <w:tcPr>
            <w:tcW w:w="396" w:type="pct"/>
          </w:tcPr>
          <w:p w14:paraId="724EE2C2" w14:textId="77777777" w:rsidR="004D3935" w:rsidRPr="00094D2F" w:rsidRDefault="004D3935" w:rsidP="00BD58A4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4D3935" w:rsidRPr="00094D2F" w14:paraId="0976E5F2" w14:textId="77777777" w:rsidTr="00282712">
        <w:trPr>
          <w:trHeight w:val="70"/>
        </w:trPr>
        <w:tc>
          <w:tcPr>
            <w:tcW w:w="485" w:type="pct"/>
            <w:vMerge/>
          </w:tcPr>
          <w:p w14:paraId="4C3B0638" w14:textId="77777777" w:rsidR="004D3935" w:rsidRPr="00DB6226" w:rsidRDefault="004D3935" w:rsidP="00BD58A4">
            <w:pPr>
              <w:tabs>
                <w:tab w:val="left" w:pos="382"/>
              </w:tabs>
              <w:suppressAutoHyphens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25" w:type="pct"/>
            <w:vMerge/>
          </w:tcPr>
          <w:p w14:paraId="0F6A66DE" w14:textId="77777777" w:rsidR="004D3935" w:rsidRPr="00DB6226" w:rsidRDefault="004D3935" w:rsidP="00BD58A4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pct"/>
            <w:vMerge/>
          </w:tcPr>
          <w:p w14:paraId="7FF901ED" w14:textId="575C42F5" w:rsidR="004D3935" w:rsidRPr="00F23C02" w:rsidRDefault="004D3935" w:rsidP="00BD58A4">
            <w:pPr>
              <w:ind w:right="-15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29" w:type="pct"/>
            <w:vMerge w:val="restart"/>
          </w:tcPr>
          <w:p w14:paraId="0ECBD28B" w14:textId="6C262EC7" w:rsidR="004D3935" w:rsidRPr="00F23C02" w:rsidRDefault="004D3935" w:rsidP="00BD58A4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>Составлять отзыв о проектных, исследовательских, выпускных квалификационных работах (для преподавания по ОП СПО)</w:t>
            </w:r>
          </w:p>
        </w:tc>
        <w:tc>
          <w:tcPr>
            <w:tcW w:w="1083" w:type="pct"/>
          </w:tcPr>
          <w:p w14:paraId="3C58D246" w14:textId="093297C3" w:rsidR="004D3935" w:rsidRPr="00F23C02" w:rsidRDefault="004D3935" w:rsidP="00BD58A4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>Методика разработки и применения контрольно-измерительных и контрольно-оценочных средств, интерпретации результатов контроля и оценивания, включая процедуры практических форм экзаменационных испытаний (квалификационного, демонстрационного, профессионального экзамена)</w:t>
            </w:r>
          </w:p>
        </w:tc>
        <w:tc>
          <w:tcPr>
            <w:tcW w:w="396" w:type="pct"/>
          </w:tcPr>
          <w:p w14:paraId="36878E9D" w14:textId="77777777" w:rsidR="004D3935" w:rsidRPr="00094D2F" w:rsidRDefault="004D3935" w:rsidP="00BD58A4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4D3935" w:rsidRPr="00094D2F" w14:paraId="617B2385" w14:textId="77777777" w:rsidTr="00282712">
        <w:trPr>
          <w:trHeight w:val="70"/>
        </w:trPr>
        <w:tc>
          <w:tcPr>
            <w:tcW w:w="485" w:type="pct"/>
            <w:vMerge/>
          </w:tcPr>
          <w:p w14:paraId="59EA4E8D" w14:textId="77777777" w:rsidR="004D3935" w:rsidRPr="00DB6226" w:rsidRDefault="004D3935" w:rsidP="00BD58A4">
            <w:pPr>
              <w:tabs>
                <w:tab w:val="left" w:pos="382"/>
              </w:tabs>
              <w:suppressAutoHyphens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25" w:type="pct"/>
            <w:vMerge/>
          </w:tcPr>
          <w:p w14:paraId="0CD456E9" w14:textId="77777777" w:rsidR="004D3935" w:rsidRPr="00DB6226" w:rsidRDefault="004D3935" w:rsidP="00BD58A4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pct"/>
            <w:vMerge/>
          </w:tcPr>
          <w:p w14:paraId="4916DA66" w14:textId="0BEE2A35" w:rsidR="004D3935" w:rsidRPr="00F23C02" w:rsidRDefault="004D3935" w:rsidP="00BD58A4">
            <w:pPr>
              <w:ind w:right="-15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29" w:type="pct"/>
            <w:vMerge/>
          </w:tcPr>
          <w:p w14:paraId="0CC545E9" w14:textId="4A286D19" w:rsidR="004D3935" w:rsidRPr="00F23C02" w:rsidRDefault="004D3935" w:rsidP="00BD58A4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3" w:type="pct"/>
          </w:tcPr>
          <w:p w14:paraId="0717C0BB" w14:textId="74F4B7A7" w:rsidR="004D3935" w:rsidRPr="00F23C02" w:rsidRDefault="004D3935" w:rsidP="00BD58A4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>Нормы педагогической этики, приемы педагогической поддержки обучающихся при проведении контрольно-оценочных мероприятий</w:t>
            </w:r>
          </w:p>
        </w:tc>
        <w:tc>
          <w:tcPr>
            <w:tcW w:w="396" w:type="pct"/>
          </w:tcPr>
          <w:p w14:paraId="35498B8B" w14:textId="77777777" w:rsidR="004D3935" w:rsidRPr="00094D2F" w:rsidRDefault="004D3935" w:rsidP="00BD58A4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565ABE" w:rsidRPr="00094D2F" w14:paraId="6883C032" w14:textId="77777777" w:rsidTr="00282712">
        <w:trPr>
          <w:trHeight w:val="70"/>
        </w:trPr>
        <w:tc>
          <w:tcPr>
            <w:tcW w:w="485" w:type="pct"/>
            <w:vMerge w:val="restart"/>
          </w:tcPr>
          <w:p w14:paraId="47792DE4" w14:textId="097B37CC" w:rsidR="00565ABE" w:rsidRPr="00DB6226" w:rsidRDefault="00565ABE" w:rsidP="00565ABE">
            <w:pPr>
              <w:tabs>
                <w:tab w:val="left" w:pos="382"/>
              </w:tabs>
              <w:suppressAutoHyphens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</w:rPr>
              <w:t>A/03.6</w:t>
            </w:r>
          </w:p>
        </w:tc>
        <w:tc>
          <w:tcPr>
            <w:tcW w:w="825" w:type="pct"/>
            <w:vMerge w:val="restart"/>
          </w:tcPr>
          <w:p w14:paraId="0EE260F8" w14:textId="05B49BE3" w:rsidR="00565ABE" w:rsidRPr="00DB6226" w:rsidRDefault="00565ABE" w:rsidP="00565ABE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</w:rPr>
              <w:t>Разработка учебно-методического обеспечения учебных предметов, курсов, дисциплин (модулей) ОППО, ОП СПО, включая рабочие программы воспитания</w:t>
            </w:r>
          </w:p>
        </w:tc>
        <w:tc>
          <w:tcPr>
            <w:tcW w:w="1082" w:type="pct"/>
            <w:vMerge w:val="restart"/>
          </w:tcPr>
          <w:p w14:paraId="1DAEB51B" w14:textId="39A63592" w:rsidR="00565ABE" w:rsidRPr="00F23C02" w:rsidRDefault="00565ABE" w:rsidP="00565ABE">
            <w:pPr>
              <w:ind w:right="-15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>Разработка и обновление рабочих программ учебных предметов, курсов, дисциплин (модулей) СПО, включая рабочие программы воспитания, профессионального обучения, в том числе на основе готовых учебно-методических материалов для электронного, смешанного обучения, с применением электронного обучения, дистанционных образовательных технологий, цифровых средств</w:t>
            </w:r>
          </w:p>
        </w:tc>
        <w:tc>
          <w:tcPr>
            <w:tcW w:w="1129" w:type="pct"/>
            <w:vMerge w:val="restart"/>
          </w:tcPr>
          <w:p w14:paraId="302F946C" w14:textId="77777777" w:rsidR="00565ABE" w:rsidRDefault="00565ABE" w:rsidP="00565AB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Анализировать примерные программы, примерные и рабочие программы воспитания, оценивать и выбирать учебники, учебные и учебно-методические пособия, электронные образовательные ресурсы, разрабатывать и обновлять рабочие программы, планы занятий (циклов занятий) с учетом целей и задач воспитания, оценочные средства и методические материалы по учебным предметам, курсам, дисциплинам (мо</w:t>
            </w:r>
            <w:r>
              <w:rPr>
                <w:rFonts w:cs="Times New Roman"/>
              </w:rPr>
              <w:lastRenderedPageBreak/>
              <w:t>дулям) СПО, профессионального обучения с учетом:</w:t>
            </w:r>
          </w:p>
          <w:p w14:paraId="2C5DCB94" w14:textId="77777777" w:rsidR="00565ABE" w:rsidRDefault="00565ABE" w:rsidP="00565AB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порядка, установленного законодательством Российской Федерации в сфере образования;</w:t>
            </w:r>
          </w:p>
          <w:p w14:paraId="2557A62A" w14:textId="77777777" w:rsidR="00565ABE" w:rsidRDefault="00565ABE" w:rsidP="00565AB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требований ФГОС СПО и (или) профессиональных стандартов и квалификационных характеристик, запросов работодателей;</w:t>
            </w:r>
          </w:p>
          <w:p w14:paraId="2E8E51FB" w14:textId="77777777" w:rsidR="00565ABE" w:rsidRDefault="00565ABE" w:rsidP="00565AB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развития соответствующей области научного знания и (или) профессиональной деятельности, требований рынка труда;</w:t>
            </w:r>
          </w:p>
          <w:p w14:paraId="24EBD0EB" w14:textId="77777777" w:rsidR="00565ABE" w:rsidRDefault="00565ABE" w:rsidP="00565AB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образовательных потребностей, подготовленности и развития обучающихся, в том числе стадии профессионального развития;</w:t>
            </w:r>
          </w:p>
          <w:p w14:paraId="05BA8CD5" w14:textId="77777777" w:rsidR="00565ABE" w:rsidRDefault="00565ABE" w:rsidP="00565AB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возрастных и индивидуальных особенностей обучающихся (для обучения лиц с ограниченными возможностями здоровья - также с учетом особенностей их психофизического развития, индивидуальных возможностей);</w:t>
            </w:r>
          </w:p>
          <w:p w14:paraId="60B98977" w14:textId="77777777" w:rsidR="00565ABE" w:rsidRDefault="00565ABE" w:rsidP="00565AB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возможности освоения образовательной программы на основе индивидуализации ее содержания;</w:t>
            </w:r>
          </w:p>
          <w:p w14:paraId="48DB7C03" w14:textId="77777777" w:rsidR="00565ABE" w:rsidRDefault="00565ABE" w:rsidP="00565ABE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роли учебных предметов, курсов, дисциплин (модулей) в формировании у обучающихся компетенций, предусмотренных </w:t>
            </w:r>
            <w:r>
              <w:rPr>
                <w:rFonts w:cs="Times New Roman"/>
              </w:rPr>
              <w:lastRenderedPageBreak/>
              <w:t>ФГОС СПО и (или) образовательной программой, личностных результатов, предусмотренных рабочей программой воспитания;</w:t>
            </w:r>
          </w:p>
          <w:p w14:paraId="52668A53" w14:textId="27315A81" w:rsidR="00565ABE" w:rsidRPr="00F23C02" w:rsidRDefault="00565ABE" w:rsidP="00565ABE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>современного развития технических, цифровых средств обучения, образовательных технологий</w:t>
            </w:r>
          </w:p>
        </w:tc>
        <w:tc>
          <w:tcPr>
            <w:tcW w:w="1083" w:type="pct"/>
          </w:tcPr>
          <w:p w14:paraId="42D570DD" w14:textId="7876FD1F" w:rsidR="00565ABE" w:rsidRPr="00F23C02" w:rsidRDefault="00565ABE" w:rsidP="00565ABE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lastRenderedPageBreak/>
              <w:t>Методологические и методические основы современного профессионального образования, СПО и (или) профессионального обучения</w:t>
            </w:r>
          </w:p>
        </w:tc>
        <w:tc>
          <w:tcPr>
            <w:tcW w:w="396" w:type="pct"/>
          </w:tcPr>
          <w:p w14:paraId="1157988B" w14:textId="77777777" w:rsidR="00565ABE" w:rsidRPr="00094D2F" w:rsidRDefault="00565ABE" w:rsidP="00565ABE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565ABE" w:rsidRPr="00094D2F" w14:paraId="65766946" w14:textId="77777777" w:rsidTr="00282712">
        <w:trPr>
          <w:trHeight w:val="70"/>
        </w:trPr>
        <w:tc>
          <w:tcPr>
            <w:tcW w:w="485" w:type="pct"/>
            <w:vMerge/>
          </w:tcPr>
          <w:p w14:paraId="5AE55476" w14:textId="77777777" w:rsidR="00565ABE" w:rsidRDefault="00565ABE" w:rsidP="00565ABE">
            <w:pPr>
              <w:tabs>
                <w:tab w:val="left" w:pos="382"/>
              </w:tabs>
              <w:suppressAutoHyphens/>
              <w:jc w:val="center"/>
              <w:rPr>
                <w:rFonts w:cs="Times New Roman"/>
              </w:rPr>
            </w:pPr>
          </w:p>
        </w:tc>
        <w:tc>
          <w:tcPr>
            <w:tcW w:w="825" w:type="pct"/>
            <w:vMerge/>
          </w:tcPr>
          <w:p w14:paraId="2AE62C2D" w14:textId="77777777" w:rsidR="00565ABE" w:rsidRDefault="00565ABE" w:rsidP="00565ABE">
            <w:pPr>
              <w:tabs>
                <w:tab w:val="left" w:pos="382"/>
              </w:tabs>
              <w:jc w:val="both"/>
              <w:rPr>
                <w:rFonts w:cs="Times New Roman"/>
              </w:rPr>
            </w:pPr>
          </w:p>
        </w:tc>
        <w:tc>
          <w:tcPr>
            <w:tcW w:w="1082" w:type="pct"/>
            <w:vMerge/>
          </w:tcPr>
          <w:p w14:paraId="5B39971C" w14:textId="77777777" w:rsidR="00565ABE" w:rsidRDefault="00565ABE" w:rsidP="00565ABE">
            <w:pPr>
              <w:ind w:right="-15"/>
              <w:jc w:val="both"/>
              <w:rPr>
                <w:rFonts w:cs="Times New Roman"/>
              </w:rPr>
            </w:pPr>
          </w:p>
        </w:tc>
        <w:tc>
          <w:tcPr>
            <w:tcW w:w="1129" w:type="pct"/>
            <w:vMerge/>
          </w:tcPr>
          <w:p w14:paraId="4B66E211" w14:textId="77777777" w:rsidR="00565ABE" w:rsidRPr="00F23C02" w:rsidRDefault="00565ABE" w:rsidP="00565ABE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3" w:type="pct"/>
          </w:tcPr>
          <w:p w14:paraId="44FB784C" w14:textId="74A1CBE1" w:rsidR="00565ABE" w:rsidRPr="00F23C02" w:rsidRDefault="00565ABE" w:rsidP="00565ABE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>Теория и практика СПО, профессионального обучения по соответствующим направлениям подготовки, специальностям, профессиям и (или) видам профессиональной деятельности, в том числе зарубежные исследования, разработки и опыт</w:t>
            </w:r>
          </w:p>
        </w:tc>
        <w:tc>
          <w:tcPr>
            <w:tcW w:w="396" w:type="pct"/>
          </w:tcPr>
          <w:p w14:paraId="7E42D871" w14:textId="77777777" w:rsidR="00565ABE" w:rsidRPr="00094D2F" w:rsidRDefault="00565ABE" w:rsidP="00565ABE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565ABE" w:rsidRPr="00094D2F" w14:paraId="013C876F" w14:textId="77777777" w:rsidTr="00282712">
        <w:trPr>
          <w:trHeight w:val="70"/>
        </w:trPr>
        <w:tc>
          <w:tcPr>
            <w:tcW w:w="485" w:type="pct"/>
            <w:vMerge/>
          </w:tcPr>
          <w:p w14:paraId="3BF4349F" w14:textId="77777777" w:rsidR="00565ABE" w:rsidRDefault="00565ABE" w:rsidP="00565ABE">
            <w:pPr>
              <w:tabs>
                <w:tab w:val="left" w:pos="382"/>
              </w:tabs>
              <w:suppressAutoHyphens/>
              <w:jc w:val="center"/>
              <w:rPr>
                <w:rFonts w:cs="Times New Roman"/>
              </w:rPr>
            </w:pPr>
          </w:p>
        </w:tc>
        <w:tc>
          <w:tcPr>
            <w:tcW w:w="825" w:type="pct"/>
            <w:vMerge/>
          </w:tcPr>
          <w:p w14:paraId="229388E9" w14:textId="77777777" w:rsidR="00565ABE" w:rsidRDefault="00565ABE" w:rsidP="00565ABE">
            <w:pPr>
              <w:tabs>
                <w:tab w:val="left" w:pos="382"/>
              </w:tabs>
              <w:jc w:val="both"/>
              <w:rPr>
                <w:rFonts w:cs="Times New Roman"/>
              </w:rPr>
            </w:pPr>
          </w:p>
        </w:tc>
        <w:tc>
          <w:tcPr>
            <w:tcW w:w="1082" w:type="pct"/>
            <w:vMerge/>
          </w:tcPr>
          <w:p w14:paraId="10F8219F" w14:textId="77777777" w:rsidR="00565ABE" w:rsidRDefault="00565ABE" w:rsidP="00565ABE">
            <w:pPr>
              <w:ind w:right="-15"/>
              <w:jc w:val="both"/>
              <w:rPr>
                <w:rFonts w:cs="Times New Roman"/>
              </w:rPr>
            </w:pPr>
          </w:p>
        </w:tc>
        <w:tc>
          <w:tcPr>
            <w:tcW w:w="1129" w:type="pct"/>
            <w:vMerge w:val="restart"/>
          </w:tcPr>
          <w:p w14:paraId="1A2E9579" w14:textId="3F3C8AF8" w:rsidR="00565ABE" w:rsidRPr="00F23C02" w:rsidRDefault="00565ABE" w:rsidP="00565ABE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>Взаимодействовать при разработке рабочей программы со специалистами, преподающими смежные учебные предметы, курсы, дисциплины (модули) ОП СПО, ОППО</w:t>
            </w:r>
          </w:p>
        </w:tc>
        <w:tc>
          <w:tcPr>
            <w:tcW w:w="1083" w:type="pct"/>
          </w:tcPr>
          <w:p w14:paraId="08290C17" w14:textId="218FBC80" w:rsidR="00565ABE" w:rsidRPr="00F23C02" w:rsidRDefault="000578A8" w:rsidP="00565ABE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>Роль преподаваемого учебного предмета, курса, дисциплины (модуля) в ОП СПО, включая рабочую программу воспитания, в ОППО</w:t>
            </w:r>
          </w:p>
        </w:tc>
        <w:tc>
          <w:tcPr>
            <w:tcW w:w="396" w:type="pct"/>
          </w:tcPr>
          <w:p w14:paraId="29C18C9F" w14:textId="77777777" w:rsidR="00565ABE" w:rsidRPr="00094D2F" w:rsidRDefault="00565ABE" w:rsidP="00565ABE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565ABE" w:rsidRPr="00094D2F" w14:paraId="6D524371" w14:textId="77777777" w:rsidTr="00282712">
        <w:trPr>
          <w:trHeight w:val="70"/>
        </w:trPr>
        <w:tc>
          <w:tcPr>
            <w:tcW w:w="485" w:type="pct"/>
            <w:vMerge/>
          </w:tcPr>
          <w:p w14:paraId="60C81EC3" w14:textId="77777777" w:rsidR="00565ABE" w:rsidRDefault="00565ABE" w:rsidP="00565ABE">
            <w:pPr>
              <w:tabs>
                <w:tab w:val="left" w:pos="382"/>
              </w:tabs>
              <w:suppressAutoHyphens/>
              <w:jc w:val="center"/>
              <w:rPr>
                <w:rFonts w:cs="Times New Roman"/>
              </w:rPr>
            </w:pPr>
          </w:p>
        </w:tc>
        <w:tc>
          <w:tcPr>
            <w:tcW w:w="825" w:type="pct"/>
            <w:vMerge/>
          </w:tcPr>
          <w:p w14:paraId="7850F6F4" w14:textId="77777777" w:rsidR="00565ABE" w:rsidRDefault="00565ABE" w:rsidP="00565ABE">
            <w:pPr>
              <w:tabs>
                <w:tab w:val="left" w:pos="382"/>
              </w:tabs>
              <w:jc w:val="both"/>
              <w:rPr>
                <w:rFonts w:cs="Times New Roman"/>
              </w:rPr>
            </w:pPr>
          </w:p>
        </w:tc>
        <w:tc>
          <w:tcPr>
            <w:tcW w:w="1082" w:type="pct"/>
            <w:vMerge/>
          </w:tcPr>
          <w:p w14:paraId="551EDFDB" w14:textId="77777777" w:rsidR="00565ABE" w:rsidRDefault="00565ABE" w:rsidP="00565ABE">
            <w:pPr>
              <w:ind w:right="-15"/>
              <w:jc w:val="both"/>
              <w:rPr>
                <w:rFonts w:cs="Times New Roman"/>
              </w:rPr>
            </w:pPr>
          </w:p>
        </w:tc>
        <w:tc>
          <w:tcPr>
            <w:tcW w:w="1129" w:type="pct"/>
            <w:vMerge/>
          </w:tcPr>
          <w:p w14:paraId="1C7EC015" w14:textId="77777777" w:rsidR="00565ABE" w:rsidRPr="00F23C02" w:rsidRDefault="00565ABE" w:rsidP="00565ABE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3" w:type="pct"/>
          </w:tcPr>
          <w:p w14:paraId="459BB235" w14:textId="1C06458A" w:rsidR="00565ABE" w:rsidRPr="00F23C02" w:rsidRDefault="00565ABE" w:rsidP="00565ABE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>Требования к программно-методическому обеспечению учебных предметов, курсов, дисциплин (модулей) ОП СПО, ОППО, методические основы его разработки</w:t>
            </w:r>
          </w:p>
        </w:tc>
        <w:tc>
          <w:tcPr>
            <w:tcW w:w="396" w:type="pct"/>
          </w:tcPr>
          <w:p w14:paraId="01106729" w14:textId="77777777" w:rsidR="00565ABE" w:rsidRPr="00094D2F" w:rsidRDefault="00565ABE" w:rsidP="00565ABE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0578A8" w:rsidRPr="00094D2F" w14:paraId="5D45951D" w14:textId="77777777" w:rsidTr="00282712">
        <w:trPr>
          <w:trHeight w:val="70"/>
        </w:trPr>
        <w:tc>
          <w:tcPr>
            <w:tcW w:w="485" w:type="pct"/>
            <w:vMerge/>
          </w:tcPr>
          <w:p w14:paraId="36B05453" w14:textId="77777777" w:rsidR="000578A8" w:rsidRPr="00DB6226" w:rsidRDefault="000578A8" w:rsidP="000578A8">
            <w:pPr>
              <w:tabs>
                <w:tab w:val="left" w:pos="382"/>
              </w:tabs>
              <w:suppressAutoHyphens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25" w:type="pct"/>
            <w:vMerge/>
          </w:tcPr>
          <w:p w14:paraId="259FD124" w14:textId="77777777" w:rsidR="000578A8" w:rsidRPr="00DB6226" w:rsidRDefault="000578A8" w:rsidP="000578A8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pct"/>
            <w:vMerge w:val="restart"/>
          </w:tcPr>
          <w:p w14:paraId="7F271583" w14:textId="3861FB6E" w:rsidR="000578A8" w:rsidRPr="00F23C02" w:rsidRDefault="000578A8" w:rsidP="000578A8">
            <w:pPr>
              <w:ind w:right="-15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>Разработка и обновление учебно-методического обеспечения учебных курсов, предметов, дисциплин (модулей) ОП СПО, включая рабочие программы воспитания, ОППО, оценочных средств для проверки результатов их освоения, в том числе на основе готовых учебно-методических материалов для электронного, смешанного обучения, с применением электронного обучения, дистанционных образовательных технологий, цифровых средств</w:t>
            </w:r>
          </w:p>
        </w:tc>
        <w:tc>
          <w:tcPr>
            <w:tcW w:w="1129" w:type="pct"/>
            <w:vMerge w:val="restart"/>
          </w:tcPr>
          <w:p w14:paraId="358FBCA8" w14:textId="77777777" w:rsidR="000578A8" w:rsidRDefault="000578A8" w:rsidP="000578A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Анализировать примерные программы, примерные и рабочие программы воспитания, оценивать и выбирать учебники, учебные и учебно-методические пособия, электронные образовательные ресурсы, разрабатывать и обновлять рабочие программы, планы занятий (циклов занятий) с учетом целей и задач воспитания, оценочные средства и методические материалы по учебным предметам, курсам, дисциплинам (модулям) СПО, профессионального обучения с учетом:</w:t>
            </w:r>
          </w:p>
          <w:p w14:paraId="66454C20" w14:textId="77777777" w:rsidR="000578A8" w:rsidRDefault="000578A8" w:rsidP="000578A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порядка, установленного законодательством Российской Федерации в сфере образования;</w:t>
            </w:r>
          </w:p>
          <w:p w14:paraId="0B865254" w14:textId="77777777" w:rsidR="000578A8" w:rsidRDefault="000578A8" w:rsidP="000578A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требований ФГОС СПО и (или) профессиональных стандартов и квалификационных характеристик, запросов работодателей;</w:t>
            </w:r>
          </w:p>
          <w:p w14:paraId="3B1106CE" w14:textId="77777777" w:rsidR="000578A8" w:rsidRDefault="000578A8" w:rsidP="000578A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развития соответствующей области научного знания и (или) профессиональной деятельности, требований рынка труда;</w:t>
            </w:r>
          </w:p>
          <w:p w14:paraId="173EDFB6" w14:textId="77777777" w:rsidR="000578A8" w:rsidRDefault="000578A8" w:rsidP="000578A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образовательных потребностей, подготовленности и развития обучающихся, в том числе стадии профессионального развития;</w:t>
            </w:r>
          </w:p>
          <w:p w14:paraId="6218F88C" w14:textId="77777777" w:rsidR="000578A8" w:rsidRDefault="000578A8" w:rsidP="000578A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возрастных и индивидуальных особенностей обучающихся (для обучения лиц с ограниченными возможностями здоровья - также с учетом особенностей их психофизического развития, индивидуальных возможностей);</w:t>
            </w:r>
          </w:p>
          <w:p w14:paraId="7303EBDF" w14:textId="77777777" w:rsidR="000578A8" w:rsidRDefault="000578A8" w:rsidP="000578A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возможности освоения образовательной программы на основе индивидуализации ее содержания;</w:t>
            </w:r>
          </w:p>
          <w:p w14:paraId="787CC21E" w14:textId="77777777" w:rsidR="000578A8" w:rsidRDefault="000578A8" w:rsidP="000578A8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роли учебных предметов, курсов, дисциплин (модулей) в формировании у обучающихся компетенций, предусмотренных ФГОС СПО и (или) образовательной программой, личност</w:t>
            </w:r>
            <w:r>
              <w:rPr>
                <w:rFonts w:cs="Times New Roman"/>
              </w:rPr>
              <w:lastRenderedPageBreak/>
              <w:t>ных результатов, предусмотренных рабочей программой воспитания;</w:t>
            </w:r>
          </w:p>
          <w:p w14:paraId="19712EB7" w14:textId="652FFFB1" w:rsidR="000578A8" w:rsidRPr="00F23C02" w:rsidRDefault="000578A8" w:rsidP="000578A8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>современного развития технических, цифровых средств обучения, образовательных технологий</w:t>
            </w:r>
          </w:p>
        </w:tc>
        <w:tc>
          <w:tcPr>
            <w:tcW w:w="1083" w:type="pct"/>
          </w:tcPr>
          <w:p w14:paraId="2619DA27" w14:textId="6BBF5E79" w:rsidR="000578A8" w:rsidRPr="00F23C02" w:rsidRDefault="000578A8" w:rsidP="000578A8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lastRenderedPageBreak/>
              <w:t>Требования ФГОС СПО, содержание примерных программ, примерных программ воспитания, учебников, учебных пособий (в зависимости от реализуемой образовательной программы, преподаваемого учебного предмета, курса, дисциплины (модуля)</w:t>
            </w:r>
          </w:p>
        </w:tc>
        <w:tc>
          <w:tcPr>
            <w:tcW w:w="396" w:type="pct"/>
          </w:tcPr>
          <w:p w14:paraId="48D2E26F" w14:textId="77777777" w:rsidR="000578A8" w:rsidRPr="00094D2F" w:rsidRDefault="000578A8" w:rsidP="000578A8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0578A8" w:rsidRPr="00094D2F" w14:paraId="2FC8FE54" w14:textId="77777777" w:rsidTr="00282712">
        <w:trPr>
          <w:trHeight w:val="70"/>
        </w:trPr>
        <w:tc>
          <w:tcPr>
            <w:tcW w:w="485" w:type="pct"/>
            <w:vMerge/>
          </w:tcPr>
          <w:p w14:paraId="03DFC29F" w14:textId="77777777" w:rsidR="000578A8" w:rsidRPr="00DB6226" w:rsidRDefault="000578A8" w:rsidP="000578A8">
            <w:pPr>
              <w:tabs>
                <w:tab w:val="left" w:pos="382"/>
              </w:tabs>
              <w:suppressAutoHyphens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25" w:type="pct"/>
            <w:vMerge/>
          </w:tcPr>
          <w:p w14:paraId="3A39ED3B" w14:textId="77777777" w:rsidR="000578A8" w:rsidRPr="00DB6226" w:rsidRDefault="000578A8" w:rsidP="000578A8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pct"/>
            <w:vMerge/>
          </w:tcPr>
          <w:p w14:paraId="5B4ED55C" w14:textId="77777777" w:rsidR="000578A8" w:rsidRDefault="000578A8" w:rsidP="000578A8">
            <w:pPr>
              <w:ind w:right="-15"/>
              <w:jc w:val="both"/>
              <w:rPr>
                <w:rFonts w:cs="Times New Roman"/>
              </w:rPr>
            </w:pPr>
          </w:p>
        </w:tc>
        <w:tc>
          <w:tcPr>
            <w:tcW w:w="1129" w:type="pct"/>
            <w:vMerge/>
          </w:tcPr>
          <w:p w14:paraId="7A5C1DF5" w14:textId="77777777" w:rsidR="000578A8" w:rsidRDefault="000578A8" w:rsidP="000578A8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  <w:tc>
          <w:tcPr>
            <w:tcW w:w="1083" w:type="pct"/>
          </w:tcPr>
          <w:p w14:paraId="3AF643A7" w14:textId="3603AAF8" w:rsidR="000578A8" w:rsidRPr="00F23C02" w:rsidRDefault="000578A8" w:rsidP="000578A8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 xml:space="preserve">Требования профессиональных стандартов и квалификационные требования по соответствующему виду профессиональной деятельности (для учебных предметов, курсов, </w:t>
            </w:r>
            <w:r>
              <w:rPr>
                <w:rFonts w:cs="Times New Roman"/>
              </w:rPr>
              <w:lastRenderedPageBreak/>
              <w:t>дисциплин (модулей), ориентированных на формирование профессиональной компетенции)</w:t>
            </w:r>
          </w:p>
        </w:tc>
        <w:tc>
          <w:tcPr>
            <w:tcW w:w="396" w:type="pct"/>
          </w:tcPr>
          <w:p w14:paraId="148E3D0E" w14:textId="77777777" w:rsidR="000578A8" w:rsidRPr="00094D2F" w:rsidRDefault="000578A8" w:rsidP="000578A8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0578A8" w:rsidRPr="00094D2F" w14:paraId="4A104E7A" w14:textId="77777777" w:rsidTr="00282712">
        <w:trPr>
          <w:trHeight w:val="70"/>
        </w:trPr>
        <w:tc>
          <w:tcPr>
            <w:tcW w:w="485" w:type="pct"/>
            <w:vMerge/>
          </w:tcPr>
          <w:p w14:paraId="71D529F2" w14:textId="77777777" w:rsidR="000578A8" w:rsidRPr="00DB6226" w:rsidRDefault="000578A8" w:rsidP="000578A8">
            <w:pPr>
              <w:tabs>
                <w:tab w:val="left" w:pos="382"/>
              </w:tabs>
              <w:suppressAutoHyphens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25" w:type="pct"/>
            <w:vMerge/>
          </w:tcPr>
          <w:p w14:paraId="19B71809" w14:textId="77777777" w:rsidR="000578A8" w:rsidRPr="00DB6226" w:rsidRDefault="000578A8" w:rsidP="000578A8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pct"/>
            <w:vMerge/>
          </w:tcPr>
          <w:p w14:paraId="2021D322" w14:textId="77777777" w:rsidR="000578A8" w:rsidRDefault="000578A8" w:rsidP="000578A8">
            <w:pPr>
              <w:ind w:right="-15"/>
              <w:jc w:val="both"/>
              <w:rPr>
                <w:rFonts w:cs="Times New Roman"/>
              </w:rPr>
            </w:pPr>
          </w:p>
        </w:tc>
        <w:tc>
          <w:tcPr>
            <w:tcW w:w="1129" w:type="pct"/>
            <w:vMerge w:val="restart"/>
          </w:tcPr>
          <w:p w14:paraId="4CAD8C3A" w14:textId="7D7120CF" w:rsidR="000578A8" w:rsidRPr="00F23C02" w:rsidRDefault="000578A8" w:rsidP="000578A8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>Формулировать примерные темы проектных, исследовательских работ обучающихся, выпускных квалификационных работ с учетом необходимости обеспечения их практико-ориентированности и (или) соответствия требованиям ФГОС СПО, с учетом целей и задач воспитания, роли в освоении профессиональной деятельности (учебного предмета, курса, дисциплины (модуля), интересов и возможностей обучающихся (для преподавания по программам СПО)</w:t>
            </w:r>
          </w:p>
        </w:tc>
        <w:tc>
          <w:tcPr>
            <w:tcW w:w="1083" w:type="pct"/>
          </w:tcPr>
          <w:p w14:paraId="38E974D9" w14:textId="3E128176" w:rsidR="000578A8" w:rsidRPr="00F23C02" w:rsidRDefault="000578A8" w:rsidP="000578A8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>Требования к современным учебникам, учебным и учебно-методическим пособиям, электронным образовательным ресурсам и методическим материалам</w:t>
            </w:r>
          </w:p>
        </w:tc>
        <w:tc>
          <w:tcPr>
            <w:tcW w:w="396" w:type="pct"/>
          </w:tcPr>
          <w:p w14:paraId="6F347242" w14:textId="77777777" w:rsidR="000578A8" w:rsidRPr="00094D2F" w:rsidRDefault="000578A8" w:rsidP="000578A8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0578A8" w:rsidRPr="00094D2F" w14:paraId="48057F28" w14:textId="77777777" w:rsidTr="00282712">
        <w:trPr>
          <w:trHeight w:val="70"/>
        </w:trPr>
        <w:tc>
          <w:tcPr>
            <w:tcW w:w="485" w:type="pct"/>
            <w:vMerge/>
          </w:tcPr>
          <w:p w14:paraId="6F60AA17" w14:textId="77777777" w:rsidR="000578A8" w:rsidRPr="00DB6226" w:rsidRDefault="000578A8" w:rsidP="000578A8">
            <w:pPr>
              <w:tabs>
                <w:tab w:val="left" w:pos="382"/>
              </w:tabs>
              <w:suppressAutoHyphens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25" w:type="pct"/>
            <w:vMerge/>
          </w:tcPr>
          <w:p w14:paraId="6A6A2439" w14:textId="77777777" w:rsidR="000578A8" w:rsidRPr="00DB6226" w:rsidRDefault="000578A8" w:rsidP="000578A8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pct"/>
            <w:vMerge/>
          </w:tcPr>
          <w:p w14:paraId="04FC7FE5" w14:textId="77777777" w:rsidR="000578A8" w:rsidRDefault="000578A8" w:rsidP="000578A8">
            <w:pPr>
              <w:ind w:right="-15"/>
              <w:jc w:val="both"/>
              <w:rPr>
                <w:rFonts w:cs="Times New Roman"/>
              </w:rPr>
            </w:pPr>
          </w:p>
        </w:tc>
        <w:tc>
          <w:tcPr>
            <w:tcW w:w="1129" w:type="pct"/>
            <w:vMerge/>
          </w:tcPr>
          <w:p w14:paraId="65C317DB" w14:textId="77777777" w:rsidR="000578A8" w:rsidRDefault="000578A8" w:rsidP="000578A8">
            <w:pPr>
              <w:tabs>
                <w:tab w:val="left" w:pos="382"/>
              </w:tabs>
              <w:jc w:val="both"/>
              <w:rPr>
                <w:rFonts w:cs="Times New Roman"/>
              </w:rPr>
            </w:pPr>
          </w:p>
        </w:tc>
        <w:tc>
          <w:tcPr>
            <w:tcW w:w="1083" w:type="pct"/>
          </w:tcPr>
          <w:p w14:paraId="08771816" w14:textId="470525B0" w:rsidR="000578A8" w:rsidRPr="00F23C02" w:rsidRDefault="000578A8" w:rsidP="000578A8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>Педагогические, психологические и методические основы развития мотивации, организации и контроля учебной деятельности на занятиях различного вида, в том числе в форме практической подготовки</w:t>
            </w:r>
          </w:p>
        </w:tc>
        <w:tc>
          <w:tcPr>
            <w:tcW w:w="396" w:type="pct"/>
          </w:tcPr>
          <w:p w14:paraId="5BE3AA34" w14:textId="77777777" w:rsidR="000578A8" w:rsidRPr="00094D2F" w:rsidRDefault="000578A8" w:rsidP="000578A8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0578A8" w:rsidRPr="00094D2F" w14:paraId="558E0A16" w14:textId="77777777" w:rsidTr="00282712">
        <w:trPr>
          <w:trHeight w:val="70"/>
        </w:trPr>
        <w:tc>
          <w:tcPr>
            <w:tcW w:w="485" w:type="pct"/>
            <w:vMerge/>
          </w:tcPr>
          <w:p w14:paraId="3CAFFD82" w14:textId="77777777" w:rsidR="000578A8" w:rsidRPr="00DB6226" w:rsidRDefault="000578A8" w:rsidP="000578A8">
            <w:pPr>
              <w:tabs>
                <w:tab w:val="left" w:pos="382"/>
              </w:tabs>
              <w:suppressAutoHyphens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25" w:type="pct"/>
            <w:vMerge/>
          </w:tcPr>
          <w:p w14:paraId="469D31C7" w14:textId="77777777" w:rsidR="000578A8" w:rsidRPr="00DB6226" w:rsidRDefault="000578A8" w:rsidP="000578A8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pct"/>
            <w:vMerge/>
          </w:tcPr>
          <w:p w14:paraId="178B790F" w14:textId="77777777" w:rsidR="000578A8" w:rsidRDefault="000578A8" w:rsidP="000578A8">
            <w:pPr>
              <w:ind w:right="-15"/>
              <w:jc w:val="both"/>
              <w:rPr>
                <w:rFonts w:cs="Times New Roman"/>
              </w:rPr>
            </w:pPr>
          </w:p>
        </w:tc>
        <w:tc>
          <w:tcPr>
            <w:tcW w:w="1129" w:type="pct"/>
            <w:vMerge w:val="restart"/>
          </w:tcPr>
          <w:p w14:paraId="5CAFFF27" w14:textId="63A964FD" w:rsidR="000578A8" w:rsidRPr="00F23C02" w:rsidRDefault="000578A8" w:rsidP="000578A8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>Формулировать совместно с мастером производственного обучения требования к результатам, содержанию и условиям организации практической подготовки по профессиональному модулю, обсуждать разработанные материалы (для преподавания профессиональных модулей ОП СПО)</w:t>
            </w:r>
          </w:p>
        </w:tc>
        <w:tc>
          <w:tcPr>
            <w:tcW w:w="1083" w:type="pct"/>
          </w:tcPr>
          <w:p w14:paraId="66DC58AD" w14:textId="655A7CFD" w:rsidR="000578A8" w:rsidRPr="00F23C02" w:rsidRDefault="000578A8" w:rsidP="000578A8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>Современные образовательные технологии профессионального образования (профессионального обучения)</w:t>
            </w:r>
          </w:p>
        </w:tc>
        <w:tc>
          <w:tcPr>
            <w:tcW w:w="396" w:type="pct"/>
          </w:tcPr>
          <w:p w14:paraId="2E42D910" w14:textId="77777777" w:rsidR="000578A8" w:rsidRPr="00094D2F" w:rsidRDefault="000578A8" w:rsidP="000578A8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0578A8" w:rsidRPr="00094D2F" w14:paraId="62971CF2" w14:textId="77777777" w:rsidTr="00282712">
        <w:trPr>
          <w:trHeight w:val="70"/>
        </w:trPr>
        <w:tc>
          <w:tcPr>
            <w:tcW w:w="485" w:type="pct"/>
            <w:vMerge/>
          </w:tcPr>
          <w:p w14:paraId="538B84AE" w14:textId="77777777" w:rsidR="000578A8" w:rsidRPr="00DB6226" w:rsidRDefault="000578A8" w:rsidP="000578A8">
            <w:pPr>
              <w:tabs>
                <w:tab w:val="left" w:pos="382"/>
              </w:tabs>
              <w:suppressAutoHyphens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25" w:type="pct"/>
            <w:vMerge/>
          </w:tcPr>
          <w:p w14:paraId="2A6DE120" w14:textId="77777777" w:rsidR="000578A8" w:rsidRPr="00DB6226" w:rsidRDefault="000578A8" w:rsidP="000578A8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pct"/>
            <w:vMerge/>
          </w:tcPr>
          <w:p w14:paraId="54626144" w14:textId="77777777" w:rsidR="000578A8" w:rsidRDefault="000578A8" w:rsidP="000578A8">
            <w:pPr>
              <w:ind w:right="-15"/>
              <w:jc w:val="both"/>
              <w:rPr>
                <w:rFonts w:cs="Times New Roman"/>
              </w:rPr>
            </w:pPr>
          </w:p>
        </w:tc>
        <w:tc>
          <w:tcPr>
            <w:tcW w:w="1129" w:type="pct"/>
            <w:vMerge/>
          </w:tcPr>
          <w:p w14:paraId="5D3A42F8" w14:textId="77777777" w:rsidR="000578A8" w:rsidRDefault="000578A8" w:rsidP="000578A8">
            <w:pPr>
              <w:tabs>
                <w:tab w:val="left" w:pos="382"/>
              </w:tabs>
              <w:jc w:val="both"/>
              <w:rPr>
                <w:rFonts w:cs="Times New Roman"/>
              </w:rPr>
            </w:pPr>
          </w:p>
        </w:tc>
        <w:tc>
          <w:tcPr>
            <w:tcW w:w="1083" w:type="pct"/>
          </w:tcPr>
          <w:p w14:paraId="1F28190F" w14:textId="5B79ED58" w:rsidR="000578A8" w:rsidRPr="00F23C02" w:rsidRDefault="000578A8" w:rsidP="000578A8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 xml:space="preserve">Психолого-педагогические основы и методика применения технических средств обучения, информационно-коммуникационных технологий, электронных образовательных и информационных ресурсов, электронного обучения, дистанционных образовательных </w:t>
            </w:r>
            <w:r>
              <w:rPr>
                <w:rFonts w:cs="Times New Roman"/>
              </w:rPr>
              <w:lastRenderedPageBreak/>
              <w:t>технологий, цифровых средств, если их использование возможно для освоения учебного предмета, курса, дисциплины (модуля)</w:t>
            </w:r>
          </w:p>
        </w:tc>
        <w:tc>
          <w:tcPr>
            <w:tcW w:w="396" w:type="pct"/>
          </w:tcPr>
          <w:p w14:paraId="60561CAE" w14:textId="77777777" w:rsidR="000578A8" w:rsidRPr="00094D2F" w:rsidRDefault="000578A8" w:rsidP="000578A8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48238C" w:rsidRPr="00094D2F" w14:paraId="583D3604" w14:textId="77777777" w:rsidTr="00282712">
        <w:trPr>
          <w:trHeight w:val="70"/>
        </w:trPr>
        <w:tc>
          <w:tcPr>
            <w:tcW w:w="485" w:type="pct"/>
            <w:vMerge/>
          </w:tcPr>
          <w:p w14:paraId="2E20FFEE" w14:textId="77777777" w:rsidR="0048238C" w:rsidRPr="00DB6226" w:rsidRDefault="0048238C" w:rsidP="00FE6C56">
            <w:pPr>
              <w:tabs>
                <w:tab w:val="left" w:pos="382"/>
              </w:tabs>
              <w:suppressAutoHyphens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25" w:type="pct"/>
            <w:vMerge/>
          </w:tcPr>
          <w:p w14:paraId="430713AB" w14:textId="77777777" w:rsidR="0048238C" w:rsidRPr="00DB6226" w:rsidRDefault="0048238C" w:rsidP="00FE6C56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pct"/>
            <w:vMerge w:val="restart"/>
          </w:tcPr>
          <w:p w14:paraId="018A6888" w14:textId="21F77930" w:rsidR="0048238C" w:rsidRPr="00F23C02" w:rsidRDefault="0048238C" w:rsidP="00FE6C56">
            <w:pPr>
              <w:ind w:right="-15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>Планирование занятий по учебным предметам, курсам, дисциплинам (модулям) ОП СПО, включая практическую подготовку, с учетом целей и задач воспитания, ОППО, в том числе на основе готовых учебно-методических материалов для электронного, смешанного обучения, с использованием ресурсов цифровых образовательных платформ</w:t>
            </w:r>
          </w:p>
        </w:tc>
        <w:tc>
          <w:tcPr>
            <w:tcW w:w="1129" w:type="pct"/>
            <w:vMerge w:val="restart"/>
          </w:tcPr>
          <w:p w14:paraId="6D9652FF" w14:textId="77777777" w:rsidR="0048238C" w:rsidRDefault="0048238C" w:rsidP="00FE6C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Анализировать примерные программы, примерные и рабочие программы воспитания, оценивать и выбирать учебники, учебные и учебно-методические пособия, электронные образовательные ресурсы, разрабатывать и обновлять рабочие программы, планы занятий (циклов занятий) с учетом целей и задач воспитания, оценочные средства и методические материалы по учебным предметам, курсам, дисциплинам (модулям) СПО, профессионального обучения с учетом:</w:t>
            </w:r>
          </w:p>
          <w:p w14:paraId="3AFAFC92" w14:textId="77777777" w:rsidR="0048238C" w:rsidRDefault="0048238C" w:rsidP="00FE6C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порядка, установленного законодательством Российской Федерации в сфере образования;</w:t>
            </w:r>
          </w:p>
          <w:p w14:paraId="49B8314C" w14:textId="77777777" w:rsidR="0048238C" w:rsidRDefault="0048238C" w:rsidP="00FE6C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требований ФГОС СПО и (или) профессиональных стандартов и квалификационных характеристик, запросов работодателей;</w:t>
            </w:r>
          </w:p>
          <w:p w14:paraId="3A481CA8" w14:textId="77777777" w:rsidR="0048238C" w:rsidRDefault="0048238C" w:rsidP="00FE6C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развития соответствующей области научного знания и (или) профессиональной деятельности, требований рынка труда;</w:t>
            </w:r>
          </w:p>
          <w:p w14:paraId="7B803005" w14:textId="77777777" w:rsidR="0048238C" w:rsidRDefault="0048238C" w:rsidP="00FE6C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образовательных потребностей, подготовленности и развития </w:t>
            </w:r>
            <w:r>
              <w:rPr>
                <w:rFonts w:cs="Times New Roman"/>
              </w:rPr>
              <w:lastRenderedPageBreak/>
              <w:t>обучающихся, в том числе стадии профессионального развития;</w:t>
            </w:r>
          </w:p>
          <w:p w14:paraId="7FBF2B98" w14:textId="77777777" w:rsidR="0048238C" w:rsidRDefault="0048238C" w:rsidP="00FE6C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возрастных и индивидуальных особенностей обучающихся (для обучения лиц с ограниченными возможностями здоровья - также с учетом особенностей их психофизического развития, индивидуальных возможностей);</w:t>
            </w:r>
          </w:p>
          <w:p w14:paraId="63F8691E" w14:textId="77777777" w:rsidR="0048238C" w:rsidRDefault="0048238C" w:rsidP="00FE6C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возможности освоения образовательной программы на основе индивидуализации ее содержания;</w:t>
            </w:r>
          </w:p>
          <w:p w14:paraId="4BE58A53" w14:textId="77777777" w:rsidR="0048238C" w:rsidRDefault="0048238C" w:rsidP="00FE6C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роли учебных предметов, курсов, дисциплин (модулей) в формировании у обучающихся компетенций, предусмотренных ФГОС СПО и (или) образовательной программой, личностных результатов, предусмотренных рабочей программой воспитания;</w:t>
            </w:r>
          </w:p>
          <w:p w14:paraId="35D8E1FA" w14:textId="3FF8779B" w:rsidR="0048238C" w:rsidRPr="00F23C02" w:rsidRDefault="0048238C" w:rsidP="00FE6C56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>современного развития технических, цифровых средств обучения, образовательных технологий</w:t>
            </w:r>
          </w:p>
        </w:tc>
        <w:tc>
          <w:tcPr>
            <w:tcW w:w="1083" w:type="pct"/>
          </w:tcPr>
          <w:p w14:paraId="5C6212FB" w14:textId="56102660" w:rsidR="0048238C" w:rsidRPr="00F23C02" w:rsidRDefault="0048238C" w:rsidP="00FE6C56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lastRenderedPageBreak/>
              <w:t>Требования ФГОС СПО, содержание примерных программ, примерных программ воспитания, учебников, учебных пособий (в зависимости от реализуемой образовательной программы, преподаваемого учебного предмета, курса, дисциплины (модуля)</w:t>
            </w:r>
          </w:p>
        </w:tc>
        <w:tc>
          <w:tcPr>
            <w:tcW w:w="396" w:type="pct"/>
          </w:tcPr>
          <w:p w14:paraId="397F0059" w14:textId="77777777" w:rsidR="0048238C" w:rsidRPr="00094D2F" w:rsidRDefault="0048238C" w:rsidP="00FE6C56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48238C" w:rsidRPr="00094D2F" w14:paraId="1DB78485" w14:textId="77777777" w:rsidTr="00282712">
        <w:trPr>
          <w:trHeight w:val="70"/>
        </w:trPr>
        <w:tc>
          <w:tcPr>
            <w:tcW w:w="485" w:type="pct"/>
            <w:vMerge/>
          </w:tcPr>
          <w:p w14:paraId="0BBFBB3B" w14:textId="77777777" w:rsidR="0048238C" w:rsidRPr="00DB6226" w:rsidRDefault="0048238C" w:rsidP="00FE6C56">
            <w:pPr>
              <w:tabs>
                <w:tab w:val="left" w:pos="382"/>
              </w:tabs>
              <w:suppressAutoHyphens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25" w:type="pct"/>
            <w:vMerge/>
          </w:tcPr>
          <w:p w14:paraId="557E76B0" w14:textId="77777777" w:rsidR="0048238C" w:rsidRPr="00DB6226" w:rsidRDefault="0048238C" w:rsidP="00FE6C56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pct"/>
            <w:vMerge/>
          </w:tcPr>
          <w:p w14:paraId="6F9C16E0" w14:textId="77777777" w:rsidR="0048238C" w:rsidRDefault="0048238C" w:rsidP="00FE6C56">
            <w:pPr>
              <w:ind w:right="-15"/>
              <w:jc w:val="both"/>
              <w:rPr>
                <w:rFonts w:cs="Times New Roman"/>
              </w:rPr>
            </w:pPr>
          </w:p>
        </w:tc>
        <w:tc>
          <w:tcPr>
            <w:tcW w:w="1129" w:type="pct"/>
            <w:vMerge/>
          </w:tcPr>
          <w:p w14:paraId="52268084" w14:textId="77777777" w:rsidR="0048238C" w:rsidRPr="00F23C02" w:rsidRDefault="0048238C" w:rsidP="00FE6C56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3" w:type="pct"/>
          </w:tcPr>
          <w:p w14:paraId="2A1D2C95" w14:textId="449D1534" w:rsidR="0048238C" w:rsidRPr="00F23C02" w:rsidRDefault="0048238C" w:rsidP="00FE6C56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>Роль преподаваемого учебного предмета, курса, дисциплины (модуля) в ОП СПО, включая рабочую программу воспитания, в ОППО</w:t>
            </w:r>
          </w:p>
        </w:tc>
        <w:tc>
          <w:tcPr>
            <w:tcW w:w="396" w:type="pct"/>
          </w:tcPr>
          <w:p w14:paraId="3C4427CC" w14:textId="77777777" w:rsidR="0048238C" w:rsidRPr="00094D2F" w:rsidRDefault="0048238C" w:rsidP="00FE6C56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48238C" w:rsidRPr="00094D2F" w14:paraId="6FF7A685" w14:textId="77777777" w:rsidTr="00282712">
        <w:trPr>
          <w:trHeight w:val="70"/>
        </w:trPr>
        <w:tc>
          <w:tcPr>
            <w:tcW w:w="485" w:type="pct"/>
            <w:vMerge/>
          </w:tcPr>
          <w:p w14:paraId="52D39593" w14:textId="77777777" w:rsidR="0048238C" w:rsidRPr="00DB6226" w:rsidRDefault="0048238C" w:rsidP="00565ABE">
            <w:pPr>
              <w:tabs>
                <w:tab w:val="left" w:pos="382"/>
              </w:tabs>
              <w:suppressAutoHyphens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25" w:type="pct"/>
            <w:vMerge/>
          </w:tcPr>
          <w:p w14:paraId="1A1E1B92" w14:textId="77777777" w:rsidR="0048238C" w:rsidRPr="00DB6226" w:rsidRDefault="0048238C" w:rsidP="00565ABE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pct"/>
            <w:vMerge/>
          </w:tcPr>
          <w:p w14:paraId="10146A7D" w14:textId="77777777" w:rsidR="0048238C" w:rsidRDefault="0048238C" w:rsidP="00565ABE">
            <w:pPr>
              <w:ind w:right="-15"/>
              <w:jc w:val="both"/>
              <w:rPr>
                <w:rFonts w:cs="Times New Roman"/>
              </w:rPr>
            </w:pPr>
          </w:p>
        </w:tc>
        <w:tc>
          <w:tcPr>
            <w:tcW w:w="1129" w:type="pct"/>
            <w:vMerge/>
          </w:tcPr>
          <w:p w14:paraId="7A45E498" w14:textId="77777777" w:rsidR="0048238C" w:rsidRPr="00F23C02" w:rsidRDefault="0048238C" w:rsidP="00565ABE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3" w:type="pct"/>
          </w:tcPr>
          <w:p w14:paraId="142E4591" w14:textId="77777777" w:rsidR="0048238C" w:rsidRDefault="0048238C" w:rsidP="00FE6C56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Возрастные особенности обучающихся, стадии профессионального развития;</w:t>
            </w:r>
          </w:p>
          <w:p w14:paraId="665F9B58" w14:textId="4E2F76C2" w:rsidR="0048238C" w:rsidRPr="00F23C02" w:rsidRDefault="0048238C" w:rsidP="00FE6C56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>особенности обучения (профессионального образования) одаренных обучающихся и обучающихся с проблемами в развитии и трудностями в обучении, вопросы индивидуализации обучения</w:t>
            </w:r>
          </w:p>
        </w:tc>
        <w:tc>
          <w:tcPr>
            <w:tcW w:w="396" w:type="pct"/>
          </w:tcPr>
          <w:p w14:paraId="7CD7702F" w14:textId="77777777" w:rsidR="0048238C" w:rsidRPr="00094D2F" w:rsidRDefault="0048238C" w:rsidP="00565ABE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48238C" w:rsidRPr="00094D2F" w14:paraId="2849B37B" w14:textId="77777777" w:rsidTr="00282712">
        <w:trPr>
          <w:trHeight w:val="70"/>
        </w:trPr>
        <w:tc>
          <w:tcPr>
            <w:tcW w:w="485" w:type="pct"/>
            <w:vMerge/>
          </w:tcPr>
          <w:p w14:paraId="61FF5865" w14:textId="77777777" w:rsidR="0048238C" w:rsidRPr="00DB6226" w:rsidRDefault="0048238C" w:rsidP="0048238C">
            <w:pPr>
              <w:tabs>
                <w:tab w:val="left" w:pos="382"/>
              </w:tabs>
              <w:suppressAutoHyphens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25" w:type="pct"/>
            <w:vMerge/>
          </w:tcPr>
          <w:p w14:paraId="1BEF034B" w14:textId="77777777" w:rsidR="0048238C" w:rsidRPr="00DB6226" w:rsidRDefault="0048238C" w:rsidP="0048238C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pct"/>
            <w:vMerge/>
          </w:tcPr>
          <w:p w14:paraId="3B5E1D9A" w14:textId="77777777" w:rsidR="0048238C" w:rsidRDefault="0048238C" w:rsidP="0048238C">
            <w:pPr>
              <w:ind w:right="-15"/>
              <w:jc w:val="both"/>
              <w:rPr>
                <w:rFonts w:cs="Times New Roman"/>
              </w:rPr>
            </w:pPr>
          </w:p>
        </w:tc>
        <w:tc>
          <w:tcPr>
            <w:tcW w:w="1129" w:type="pct"/>
            <w:vMerge w:val="restart"/>
          </w:tcPr>
          <w:p w14:paraId="24A2701E" w14:textId="4362FCCF" w:rsidR="0048238C" w:rsidRPr="00F23C02" w:rsidRDefault="0048238C" w:rsidP="0048238C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>Взаимодействовать при разработке рабочей программы со специалистами, преподающими смежные учебные предметы, курсы, дисциплины (модули) ОП СПО, ОППО</w:t>
            </w:r>
          </w:p>
        </w:tc>
        <w:tc>
          <w:tcPr>
            <w:tcW w:w="1083" w:type="pct"/>
          </w:tcPr>
          <w:p w14:paraId="06B3FA35" w14:textId="3A79B094" w:rsidR="0048238C" w:rsidRDefault="0048238C" w:rsidP="0048238C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Особенности психофизического развития, индивидуальные возможности лиц с ограниченными возможностями здоровья (для обучения лиц с ограниченными возможностями здоровья)</w:t>
            </w:r>
          </w:p>
        </w:tc>
        <w:tc>
          <w:tcPr>
            <w:tcW w:w="396" w:type="pct"/>
          </w:tcPr>
          <w:p w14:paraId="4192656C" w14:textId="77777777" w:rsidR="0048238C" w:rsidRPr="00094D2F" w:rsidRDefault="0048238C" w:rsidP="0048238C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48238C" w:rsidRPr="00094D2F" w14:paraId="5B5F7A5C" w14:textId="77777777" w:rsidTr="00282712">
        <w:trPr>
          <w:trHeight w:val="70"/>
        </w:trPr>
        <w:tc>
          <w:tcPr>
            <w:tcW w:w="485" w:type="pct"/>
            <w:vMerge/>
          </w:tcPr>
          <w:p w14:paraId="3B9E6A4B" w14:textId="77777777" w:rsidR="0048238C" w:rsidRPr="00DB6226" w:rsidRDefault="0048238C" w:rsidP="0048238C">
            <w:pPr>
              <w:tabs>
                <w:tab w:val="left" w:pos="382"/>
              </w:tabs>
              <w:suppressAutoHyphens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25" w:type="pct"/>
            <w:vMerge/>
          </w:tcPr>
          <w:p w14:paraId="476087B4" w14:textId="77777777" w:rsidR="0048238C" w:rsidRPr="00DB6226" w:rsidRDefault="0048238C" w:rsidP="0048238C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pct"/>
            <w:vMerge/>
          </w:tcPr>
          <w:p w14:paraId="5D42E7AB" w14:textId="77777777" w:rsidR="0048238C" w:rsidRDefault="0048238C" w:rsidP="0048238C">
            <w:pPr>
              <w:ind w:right="-15"/>
              <w:jc w:val="both"/>
              <w:rPr>
                <w:rFonts w:cs="Times New Roman"/>
              </w:rPr>
            </w:pPr>
          </w:p>
        </w:tc>
        <w:tc>
          <w:tcPr>
            <w:tcW w:w="1129" w:type="pct"/>
            <w:vMerge/>
          </w:tcPr>
          <w:p w14:paraId="6ABE7ECF" w14:textId="77777777" w:rsidR="0048238C" w:rsidRDefault="0048238C" w:rsidP="0048238C">
            <w:pPr>
              <w:tabs>
                <w:tab w:val="left" w:pos="382"/>
              </w:tabs>
              <w:jc w:val="both"/>
              <w:rPr>
                <w:rFonts w:cs="Times New Roman"/>
              </w:rPr>
            </w:pPr>
          </w:p>
        </w:tc>
        <w:tc>
          <w:tcPr>
            <w:tcW w:w="1083" w:type="pct"/>
          </w:tcPr>
          <w:p w14:paraId="2913B66C" w14:textId="697803BE" w:rsidR="0048238C" w:rsidRDefault="0048238C" w:rsidP="0048238C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Современные образовательные технологии профессионального образования (профессионального обучения)</w:t>
            </w:r>
          </w:p>
        </w:tc>
        <w:tc>
          <w:tcPr>
            <w:tcW w:w="396" w:type="pct"/>
          </w:tcPr>
          <w:p w14:paraId="744A244C" w14:textId="77777777" w:rsidR="0048238C" w:rsidRPr="00094D2F" w:rsidRDefault="0048238C" w:rsidP="0048238C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48238C" w:rsidRPr="00094D2F" w14:paraId="00E1392A" w14:textId="77777777" w:rsidTr="00282712">
        <w:trPr>
          <w:trHeight w:val="70"/>
        </w:trPr>
        <w:tc>
          <w:tcPr>
            <w:tcW w:w="485" w:type="pct"/>
            <w:vMerge/>
          </w:tcPr>
          <w:p w14:paraId="2F8A9C79" w14:textId="77777777" w:rsidR="0048238C" w:rsidRPr="00DB6226" w:rsidRDefault="0048238C" w:rsidP="0048238C">
            <w:pPr>
              <w:tabs>
                <w:tab w:val="left" w:pos="382"/>
              </w:tabs>
              <w:suppressAutoHyphens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25" w:type="pct"/>
            <w:vMerge/>
          </w:tcPr>
          <w:p w14:paraId="73A1A7F2" w14:textId="77777777" w:rsidR="0048238C" w:rsidRPr="00DB6226" w:rsidRDefault="0048238C" w:rsidP="0048238C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pct"/>
            <w:vMerge/>
          </w:tcPr>
          <w:p w14:paraId="1BB4E587" w14:textId="77777777" w:rsidR="0048238C" w:rsidRDefault="0048238C" w:rsidP="0048238C">
            <w:pPr>
              <w:ind w:right="-15"/>
              <w:jc w:val="both"/>
              <w:rPr>
                <w:rFonts w:cs="Times New Roman"/>
              </w:rPr>
            </w:pPr>
          </w:p>
        </w:tc>
        <w:tc>
          <w:tcPr>
            <w:tcW w:w="1129" w:type="pct"/>
            <w:vMerge/>
          </w:tcPr>
          <w:p w14:paraId="05D63434" w14:textId="77777777" w:rsidR="0048238C" w:rsidRPr="00F23C02" w:rsidRDefault="0048238C" w:rsidP="0048238C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3" w:type="pct"/>
          </w:tcPr>
          <w:p w14:paraId="059D5F4C" w14:textId="3C347208" w:rsidR="0048238C" w:rsidRDefault="0048238C" w:rsidP="0048238C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>Психолого-педагогические основы и методика применения технических средств обучения, информационно-коммуникационных технологий, электронных образовательных и информационных ресурсов, электронного обучения, дистанционных образовательных технологий, цифровых средств, если их использование возможно для освоения учебного предмета, курса, дисциплины (модуля)</w:t>
            </w:r>
          </w:p>
        </w:tc>
        <w:tc>
          <w:tcPr>
            <w:tcW w:w="396" w:type="pct"/>
          </w:tcPr>
          <w:p w14:paraId="015DA720" w14:textId="77777777" w:rsidR="0048238C" w:rsidRPr="00094D2F" w:rsidRDefault="0048238C" w:rsidP="0048238C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BF0AE3" w:rsidRPr="00094D2F" w14:paraId="547E4650" w14:textId="77777777" w:rsidTr="00282712">
        <w:trPr>
          <w:trHeight w:val="70"/>
        </w:trPr>
        <w:tc>
          <w:tcPr>
            <w:tcW w:w="485" w:type="pct"/>
            <w:vMerge/>
          </w:tcPr>
          <w:p w14:paraId="48DD5A4F" w14:textId="77777777" w:rsidR="00BF0AE3" w:rsidRPr="00DB6226" w:rsidRDefault="00BF0AE3" w:rsidP="00BF0AE3">
            <w:pPr>
              <w:tabs>
                <w:tab w:val="left" w:pos="382"/>
              </w:tabs>
              <w:suppressAutoHyphens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25" w:type="pct"/>
            <w:vMerge/>
          </w:tcPr>
          <w:p w14:paraId="6EDE715F" w14:textId="77777777" w:rsidR="00BF0AE3" w:rsidRPr="00DB6226" w:rsidRDefault="00BF0AE3" w:rsidP="00BF0AE3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pct"/>
            <w:vMerge w:val="restart"/>
          </w:tcPr>
          <w:p w14:paraId="66B04032" w14:textId="15ECC8E9" w:rsidR="00BF0AE3" w:rsidRDefault="00BF0AE3" w:rsidP="00BF0AE3">
            <w:pPr>
              <w:ind w:right="-15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Ведение документации, обеспечивающей реализацию программ учебных предметов, курсов, дисциплин (модулей) СПО, профессионального обучения, в том числе в электронной форме</w:t>
            </w:r>
          </w:p>
        </w:tc>
        <w:tc>
          <w:tcPr>
            <w:tcW w:w="1129" w:type="pct"/>
            <w:vMerge w:val="restart"/>
          </w:tcPr>
          <w:p w14:paraId="129BB394" w14:textId="54F019F3" w:rsidR="00BF0AE3" w:rsidRPr="00F23C02" w:rsidRDefault="00BF0AE3" w:rsidP="00BF0AE3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>Вести учебную документацию, документацию планирования, а также документацию по эксплуатации учебного помещения (при наличии) на бумажных и электронных носителях</w:t>
            </w:r>
          </w:p>
        </w:tc>
        <w:tc>
          <w:tcPr>
            <w:tcW w:w="1083" w:type="pct"/>
          </w:tcPr>
          <w:p w14:paraId="7A450071" w14:textId="7043A0B1" w:rsidR="00BF0AE3" w:rsidRPr="00F23C02" w:rsidRDefault="00BF0AE3" w:rsidP="00BF0AE3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>Вести учебную документацию, документацию планирования, а также документацию по эксплуатации учебного помещения (при наличии) на бумажных и электронных носителях</w:t>
            </w:r>
          </w:p>
        </w:tc>
        <w:tc>
          <w:tcPr>
            <w:tcW w:w="396" w:type="pct"/>
          </w:tcPr>
          <w:p w14:paraId="442EDA6C" w14:textId="77777777" w:rsidR="00BF0AE3" w:rsidRPr="00094D2F" w:rsidRDefault="00BF0AE3" w:rsidP="00BF0AE3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BF0AE3" w:rsidRPr="00094D2F" w14:paraId="0E8A8135" w14:textId="77777777" w:rsidTr="00282712">
        <w:trPr>
          <w:trHeight w:val="70"/>
        </w:trPr>
        <w:tc>
          <w:tcPr>
            <w:tcW w:w="485" w:type="pct"/>
            <w:vMerge/>
          </w:tcPr>
          <w:p w14:paraId="39786392" w14:textId="77777777" w:rsidR="00BF0AE3" w:rsidRPr="00DB6226" w:rsidRDefault="00BF0AE3" w:rsidP="00BF0AE3">
            <w:pPr>
              <w:tabs>
                <w:tab w:val="left" w:pos="382"/>
              </w:tabs>
              <w:suppressAutoHyphens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25" w:type="pct"/>
            <w:vMerge/>
          </w:tcPr>
          <w:p w14:paraId="5A90A1C4" w14:textId="77777777" w:rsidR="00BF0AE3" w:rsidRPr="00DB6226" w:rsidRDefault="00BF0AE3" w:rsidP="00BF0AE3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pct"/>
            <w:vMerge/>
          </w:tcPr>
          <w:p w14:paraId="799AD236" w14:textId="77777777" w:rsidR="00BF0AE3" w:rsidRDefault="00BF0AE3" w:rsidP="00BF0AE3">
            <w:pPr>
              <w:ind w:right="-15"/>
              <w:jc w:val="both"/>
              <w:rPr>
                <w:rFonts w:cs="Times New Roman"/>
              </w:rPr>
            </w:pPr>
          </w:p>
        </w:tc>
        <w:tc>
          <w:tcPr>
            <w:tcW w:w="1129" w:type="pct"/>
            <w:vMerge/>
          </w:tcPr>
          <w:p w14:paraId="437F650B" w14:textId="77777777" w:rsidR="00BF0AE3" w:rsidRDefault="00BF0AE3" w:rsidP="00BF0AE3">
            <w:pPr>
              <w:tabs>
                <w:tab w:val="left" w:pos="382"/>
              </w:tabs>
              <w:jc w:val="both"/>
              <w:rPr>
                <w:rFonts w:cs="Times New Roman"/>
              </w:rPr>
            </w:pPr>
          </w:p>
        </w:tc>
        <w:tc>
          <w:tcPr>
            <w:tcW w:w="1083" w:type="pct"/>
          </w:tcPr>
          <w:p w14:paraId="0954218E" w14:textId="6D788861" w:rsidR="00BF0AE3" w:rsidRPr="00F23C02" w:rsidRDefault="00BF0AE3" w:rsidP="00BF0AE3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>Создавать отчетные (отчетно-аналитические) и информационные материалы</w:t>
            </w:r>
          </w:p>
        </w:tc>
        <w:tc>
          <w:tcPr>
            <w:tcW w:w="396" w:type="pct"/>
          </w:tcPr>
          <w:p w14:paraId="7B97EDCB" w14:textId="77777777" w:rsidR="00BF0AE3" w:rsidRPr="00094D2F" w:rsidRDefault="00BF0AE3" w:rsidP="00BF0AE3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BF0AE3" w:rsidRPr="00094D2F" w14:paraId="4EA1C750" w14:textId="77777777" w:rsidTr="00282712">
        <w:trPr>
          <w:trHeight w:val="70"/>
        </w:trPr>
        <w:tc>
          <w:tcPr>
            <w:tcW w:w="485" w:type="pct"/>
            <w:vMerge/>
          </w:tcPr>
          <w:p w14:paraId="3E018A70" w14:textId="77777777" w:rsidR="00BF0AE3" w:rsidRPr="00DB6226" w:rsidRDefault="00BF0AE3" w:rsidP="00BF0AE3">
            <w:pPr>
              <w:tabs>
                <w:tab w:val="left" w:pos="382"/>
              </w:tabs>
              <w:suppressAutoHyphens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25" w:type="pct"/>
            <w:vMerge/>
          </w:tcPr>
          <w:p w14:paraId="5C28BDDB" w14:textId="77777777" w:rsidR="00BF0AE3" w:rsidRPr="00DB6226" w:rsidRDefault="00BF0AE3" w:rsidP="00BF0AE3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pct"/>
            <w:vMerge/>
          </w:tcPr>
          <w:p w14:paraId="22086C3A" w14:textId="77777777" w:rsidR="00BF0AE3" w:rsidRDefault="00BF0AE3" w:rsidP="00BF0AE3">
            <w:pPr>
              <w:ind w:right="-15"/>
              <w:jc w:val="both"/>
              <w:rPr>
                <w:rFonts w:cs="Times New Roman"/>
              </w:rPr>
            </w:pPr>
          </w:p>
        </w:tc>
        <w:tc>
          <w:tcPr>
            <w:tcW w:w="1129" w:type="pct"/>
            <w:vMerge/>
          </w:tcPr>
          <w:p w14:paraId="382CB59A" w14:textId="77777777" w:rsidR="00BF0AE3" w:rsidRDefault="00BF0AE3" w:rsidP="00BF0AE3">
            <w:pPr>
              <w:tabs>
                <w:tab w:val="left" w:pos="382"/>
              </w:tabs>
              <w:jc w:val="both"/>
              <w:rPr>
                <w:rFonts w:cs="Times New Roman"/>
              </w:rPr>
            </w:pPr>
          </w:p>
        </w:tc>
        <w:tc>
          <w:tcPr>
            <w:tcW w:w="1083" w:type="pct"/>
          </w:tcPr>
          <w:p w14:paraId="263FA831" w14:textId="6B69CB35" w:rsidR="00BF0AE3" w:rsidRDefault="00BF0AE3" w:rsidP="00BF0AE3">
            <w:pPr>
              <w:tabs>
                <w:tab w:val="left" w:pos="382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Требования охраны труда при проведении учебных занятий в организации, осуществляющей образовательную деятельность, и вне организации</w:t>
            </w:r>
          </w:p>
        </w:tc>
        <w:tc>
          <w:tcPr>
            <w:tcW w:w="396" w:type="pct"/>
          </w:tcPr>
          <w:p w14:paraId="73243212" w14:textId="77777777" w:rsidR="00BF0AE3" w:rsidRPr="00094D2F" w:rsidRDefault="00BF0AE3" w:rsidP="00BF0AE3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BF0AE3" w:rsidRPr="00094D2F" w14:paraId="419F365A" w14:textId="77777777" w:rsidTr="00282712">
        <w:trPr>
          <w:trHeight w:val="70"/>
        </w:trPr>
        <w:tc>
          <w:tcPr>
            <w:tcW w:w="485" w:type="pct"/>
            <w:vMerge/>
          </w:tcPr>
          <w:p w14:paraId="152FBED3" w14:textId="77777777" w:rsidR="00BF0AE3" w:rsidRPr="00DB6226" w:rsidRDefault="00BF0AE3" w:rsidP="00BF0AE3">
            <w:pPr>
              <w:tabs>
                <w:tab w:val="left" w:pos="382"/>
              </w:tabs>
              <w:suppressAutoHyphens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25" w:type="pct"/>
            <w:vMerge/>
          </w:tcPr>
          <w:p w14:paraId="63B85115" w14:textId="77777777" w:rsidR="00BF0AE3" w:rsidRPr="00DB6226" w:rsidRDefault="00BF0AE3" w:rsidP="00BF0AE3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pct"/>
            <w:vMerge/>
          </w:tcPr>
          <w:p w14:paraId="310B87D1" w14:textId="77777777" w:rsidR="00BF0AE3" w:rsidRDefault="00BF0AE3" w:rsidP="00BF0AE3">
            <w:pPr>
              <w:ind w:right="-15"/>
              <w:jc w:val="both"/>
              <w:rPr>
                <w:rFonts w:cs="Times New Roman"/>
              </w:rPr>
            </w:pPr>
          </w:p>
        </w:tc>
        <w:tc>
          <w:tcPr>
            <w:tcW w:w="1129" w:type="pct"/>
          </w:tcPr>
          <w:p w14:paraId="22663A10" w14:textId="1A2066E8" w:rsidR="00BF0AE3" w:rsidRPr="00F23C02" w:rsidRDefault="00BF0AE3" w:rsidP="00BF0AE3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>Создавать отчетные (отчетно-аналитические) и информационные материалы</w:t>
            </w:r>
          </w:p>
        </w:tc>
        <w:tc>
          <w:tcPr>
            <w:tcW w:w="1083" w:type="pct"/>
            <w:vMerge w:val="restart"/>
          </w:tcPr>
          <w:p w14:paraId="46CE492F" w14:textId="22416717" w:rsidR="00BF0AE3" w:rsidRPr="00F23C02" w:rsidRDefault="00BF0AE3" w:rsidP="00BF0AE3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>Возможности использования информационно-коммуника</w:t>
            </w:r>
            <w:r>
              <w:rPr>
                <w:rFonts w:cs="Times New Roman"/>
              </w:rPr>
              <w:lastRenderedPageBreak/>
              <w:t>ционных технологий для ведения документации</w:t>
            </w:r>
          </w:p>
        </w:tc>
        <w:tc>
          <w:tcPr>
            <w:tcW w:w="396" w:type="pct"/>
          </w:tcPr>
          <w:p w14:paraId="72DA73F3" w14:textId="77777777" w:rsidR="00BF0AE3" w:rsidRPr="00094D2F" w:rsidRDefault="00BF0AE3" w:rsidP="00BF0AE3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BF0AE3" w:rsidRPr="00094D2F" w14:paraId="35C1DBA5" w14:textId="77777777" w:rsidTr="00282712">
        <w:trPr>
          <w:trHeight w:val="70"/>
        </w:trPr>
        <w:tc>
          <w:tcPr>
            <w:tcW w:w="485" w:type="pct"/>
            <w:vMerge/>
          </w:tcPr>
          <w:p w14:paraId="2F841F92" w14:textId="77777777" w:rsidR="00BF0AE3" w:rsidRPr="00DB6226" w:rsidRDefault="00BF0AE3" w:rsidP="00BF0AE3">
            <w:pPr>
              <w:tabs>
                <w:tab w:val="left" w:pos="382"/>
              </w:tabs>
              <w:suppressAutoHyphens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25" w:type="pct"/>
            <w:vMerge/>
          </w:tcPr>
          <w:p w14:paraId="7ABBE380" w14:textId="77777777" w:rsidR="00BF0AE3" w:rsidRPr="00DB6226" w:rsidRDefault="00BF0AE3" w:rsidP="00BF0AE3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pct"/>
            <w:vMerge/>
          </w:tcPr>
          <w:p w14:paraId="15139FF0" w14:textId="77777777" w:rsidR="00BF0AE3" w:rsidRDefault="00BF0AE3" w:rsidP="00BF0AE3">
            <w:pPr>
              <w:ind w:right="-15"/>
              <w:jc w:val="both"/>
              <w:rPr>
                <w:rFonts w:cs="Times New Roman"/>
              </w:rPr>
            </w:pPr>
          </w:p>
        </w:tc>
        <w:tc>
          <w:tcPr>
            <w:tcW w:w="1129" w:type="pct"/>
          </w:tcPr>
          <w:p w14:paraId="2CEB662C" w14:textId="68188DC6" w:rsidR="00BF0AE3" w:rsidRPr="00F23C02" w:rsidRDefault="00BF0AE3" w:rsidP="00BF0AE3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>Заполнять и использовать электронные базы данных об участниках образовательного процесса и о его реализации для формирования отчетов в соответствии с установленными регламентами и правилами; предоставлять эти сведения по запросам уполномоченных должностных лиц</w:t>
            </w:r>
          </w:p>
        </w:tc>
        <w:tc>
          <w:tcPr>
            <w:tcW w:w="1083" w:type="pct"/>
            <w:vMerge/>
          </w:tcPr>
          <w:p w14:paraId="5DBB715C" w14:textId="4935711E" w:rsidR="00BF0AE3" w:rsidRPr="00F23C02" w:rsidRDefault="00BF0AE3" w:rsidP="00BF0AE3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6" w:type="pct"/>
          </w:tcPr>
          <w:p w14:paraId="7AF8CC48" w14:textId="77777777" w:rsidR="00BF0AE3" w:rsidRPr="00094D2F" w:rsidRDefault="00BF0AE3" w:rsidP="00BF0AE3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BF0AE3" w:rsidRPr="00094D2F" w14:paraId="7B7A6CA0" w14:textId="77777777" w:rsidTr="00282712">
        <w:trPr>
          <w:trHeight w:val="70"/>
        </w:trPr>
        <w:tc>
          <w:tcPr>
            <w:tcW w:w="485" w:type="pct"/>
            <w:vMerge/>
          </w:tcPr>
          <w:p w14:paraId="1ADF85FA" w14:textId="77777777" w:rsidR="00BF0AE3" w:rsidRPr="00DB6226" w:rsidRDefault="00BF0AE3" w:rsidP="00BF0AE3">
            <w:pPr>
              <w:tabs>
                <w:tab w:val="left" w:pos="382"/>
              </w:tabs>
              <w:suppressAutoHyphens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25" w:type="pct"/>
            <w:vMerge/>
          </w:tcPr>
          <w:p w14:paraId="0C238D82" w14:textId="77777777" w:rsidR="00BF0AE3" w:rsidRPr="00DB6226" w:rsidRDefault="00BF0AE3" w:rsidP="00BF0AE3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pct"/>
            <w:vMerge/>
          </w:tcPr>
          <w:p w14:paraId="4AF864DB" w14:textId="6C9E749E" w:rsidR="00BF0AE3" w:rsidRDefault="00BF0AE3" w:rsidP="00BF0AE3">
            <w:pPr>
              <w:ind w:right="-15"/>
              <w:jc w:val="both"/>
              <w:rPr>
                <w:rFonts w:cs="Times New Roman"/>
              </w:rPr>
            </w:pPr>
          </w:p>
        </w:tc>
        <w:tc>
          <w:tcPr>
            <w:tcW w:w="1129" w:type="pct"/>
            <w:vMerge w:val="restart"/>
          </w:tcPr>
          <w:p w14:paraId="3641FAFA" w14:textId="1103C750" w:rsidR="00BF0AE3" w:rsidRPr="00F23C02" w:rsidRDefault="00BF0AE3" w:rsidP="00BF0AE3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>Обрабатывать персональные данные с соблюдением требований и правил,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 данные</w:t>
            </w:r>
          </w:p>
        </w:tc>
        <w:tc>
          <w:tcPr>
            <w:tcW w:w="1083" w:type="pct"/>
          </w:tcPr>
          <w:p w14:paraId="1C46255C" w14:textId="41494412" w:rsidR="00BF0AE3" w:rsidRPr="00F23C02" w:rsidRDefault="00BF0AE3" w:rsidP="00BF0AE3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>Порядок ведения и совместного использования электронных баз данных, содержащих информацию об участниках образовательного процесса и о его реализации, создания установленных форм и бланков для предоставления сведений уполномоченным должностным лицам</w:t>
            </w:r>
          </w:p>
        </w:tc>
        <w:tc>
          <w:tcPr>
            <w:tcW w:w="396" w:type="pct"/>
          </w:tcPr>
          <w:p w14:paraId="4A13FA69" w14:textId="77777777" w:rsidR="00BF0AE3" w:rsidRPr="00094D2F" w:rsidRDefault="00BF0AE3" w:rsidP="00BF0AE3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BF0AE3" w:rsidRPr="00094D2F" w14:paraId="16DED318" w14:textId="77777777" w:rsidTr="00282712">
        <w:trPr>
          <w:trHeight w:val="70"/>
        </w:trPr>
        <w:tc>
          <w:tcPr>
            <w:tcW w:w="485" w:type="pct"/>
            <w:vMerge/>
          </w:tcPr>
          <w:p w14:paraId="79996517" w14:textId="77777777" w:rsidR="00BF0AE3" w:rsidRPr="00DB6226" w:rsidRDefault="00BF0AE3" w:rsidP="00BF0AE3">
            <w:pPr>
              <w:tabs>
                <w:tab w:val="left" w:pos="382"/>
              </w:tabs>
              <w:suppressAutoHyphens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25" w:type="pct"/>
            <w:vMerge/>
          </w:tcPr>
          <w:p w14:paraId="0CC81433" w14:textId="77777777" w:rsidR="00BF0AE3" w:rsidRPr="00DB6226" w:rsidRDefault="00BF0AE3" w:rsidP="00BF0AE3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pct"/>
            <w:vMerge/>
          </w:tcPr>
          <w:p w14:paraId="72BBB148" w14:textId="2C97E09D" w:rsidR="00BF0AE3" w:rsidRPr="00F23C02" w:rsidRDefault="00BF0AE3" w:rsidP="00BF0AE3">
            <w:pPr>
              <w:ind w:right="-15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29" w:type="pct"/>
            <w:vMerge/>
          </w:tcPr>
          <w:p w14:paraId="258CFF4F" w14:textId="77777777" w:rsidR="00BF0AE3" w:rsidRPr="00F23C02" w:rsidRDefault="00BF0AE3" w:rsidP="00BF0AE3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3" w:type="pct"/>
          </w:tcPr>
          <w:p w14:paraId="2D2B3FC2" w14:textId="32C54912" w:rsidR="00BF0AE3" w:rsidRPr="00F23C02" w:rsidRDefault="00BF0AE3" w:rsidP="00BF0AE3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>Меры ответственности педагогических работников за жизнь и здоровье обучающихся, находящихся под их руководством</w:t>
            </w:r>
          </w:p>
        </w:tc>
        <w:tc>
          <w:tcPr>
            <w:tcW w:w="396" w:type="pct"/>
          </w:tcPr>
          <w:p w14:paraId="6F39C8F2" w14:textId="77777777" w:rsidR="00BF0AE3" w:rsidRPr="00094D2F" w:rsidRDefault="00BF0AE3" w:rsidP="00BF0AE3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2867DF" w:rsidRPr="00094D2F" w14:paraId="0D4A4B46" w14:textId="77777777" w:rsidTr="00282712">
        <w:trPr>
          <w:trHeight w:val="70"/>
        </w:trPr>
        <w:tc>
          <w:tcPr>
            <w:tcW w:w="485" w:type="pct"/>
            <w:vMerge w:val="restart"/>
          </w:tcPr>
          <w:p w14:paraId="3A34CB9A" w14:textId="57DC4BAE" w:rsidR="002867DF" w:rsidRPr="00DB6226" w:rsidRDefault="002867DF" w:rsidP="002867DF">
            <w:pPr>
              <w:tabs>
                <w:tab w:val="left" w:pos="382"/>
              </w:tabs>
              <w:suppressAutoHyphens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</w:rPr>
              <w:t>A/04.6</w:t>
            </w:r>
          </w:p>
        </w:tc>
        <w:tc>
          <w:tcPr>
            <w:tcW w:w="825" w:type="pct"/>
            <w:vMerge w:val="restart"/>
          </w:tcPr>
          <w:p w14:paraId="1673A60B" w14:textId="20B90327" w:rsidR="002867DF" w:rsidRPr="00DB6226" w:rsidRDefault="002867DF" w:rsidP="002867DF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  <w:r>
              <w:rPr>
                <w:rFonts w:cs="Times New Roman"/>
              </w:rPr>
              <w:t>Проведение профориентационных мероприятий с обучающимися общеобразовательных организаций и их родителями (законными представителями)</w:t>
            </w:r>
          </w:p>
        </w:tc>
        <w:tc>
          <w:tcPr>
            <w:tcW w:w="1082" w:type="pct"/>
            <w:vMerge w:val="restart"/>
          </w:tcPr>
          <w:p w14:paraId="6DB5B854" w14:textId="0489A47B" w:rsidR="002867DF" w:rsidRPr="00F23C02" w:rsidRDefault="002867DF" w:rsidP="002867DF">
            <w:pPr>
              <w:ind w:right="-15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>Подготовка предложений по планированию профориентационной деятельности образовательной организации</w:t>
            </w:r>
          </w:p>
        </w:tc>
        <w:tc>
          <w:tcPr>
            <w:tcW w:w="1129" w:type="pct"/>
            <w:vMerge w:val="restart"/>
          </w:tcPr>
          <w:p w14:paraId="6F6D6187" w14:textId="2EB134EB" w:rsidR="002867DF" w:rsidRPr="00F23C02" w:rsidRDefault="002867DF" w:rsidP="002867DF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>Использовать современные подходы, формы и методы профориентации, в том числе с применением электронного обучения, дистанционных образовательных технологий, цифровых средств, эффективные приемы общения, стимулирующие профессиональное самоопределение и профессиональный выбор</w:t>
            </w:r>
          </w:p>
        </w:tc>
        <w:tc>
          <w:tcPr>
            <w:tcW w:w="1083" w:type="pct"/>
          </w:tcPr>
          <w:p w14:paraId="5243715A" w14:textId="52F17F7F" w:rsidR="002867DF" w:rsidRPr="00F23C02" w:rsidRDefault="002867DF" w:rsidP="002867DF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>Цели и задачи деятельности по сопровождению профессионального самоопределения и профессионального выбора обучающихся общеобразовательных организаций</w:t>
            </w:r>
          </w:p>
        </w:tc>
        <w:tc>
          <w:tcPr>
            <w:tcW w:w="396" w:type="pct"/>
          </w:tcPr>
          <w:p w14:paraId="00606689" w14:textId="77777777" w:rsidR="002867DF" w:rsidRPr="00094D2F" w:rsidRDefault="002867DF" w:rsidP="002867DF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2867DF" w:rsidRPr="00094D2F" w14:paraId="14B33F8B" w14:textId="77777777" w:rsidTr="00282712">
        <w:trPr>
          <w:trHeight w:val="70"/>
        </w:trPr>
        <w:tc>
          <w:tcPr>
            <w:tcW w:w="485" w:type="pct"/>
            <w:vMerge/>
          </w:tcPr>
          <w:p w14:paraId="4B52822D" w14:textId="77777777" w:rsidR="002867DF" w:rsidRDefault="002867DF" w:rsidP="002867DF">
            <w:pPr>
              <w:tabs>
                <w:tab w:val="left" w:pos="382"/>
              </w:tabs>
              <w:suppressAutoHyphens/>
              <w:jc w:val="center"/>
              <w:rPr>
                <w:rFonts w:cs="Times New Roman"/>
              </w:rPr>
            </w:pPr>
          </w:p>
        </w:tc>
        <w:tc>
          <w:tcPr>
            <w:tcW w:w="825" w:type="pct"/>
            <w:vMerge/>
          </w:tcPr>
          <w:p w14:paraId="3758DBC7" w14:textId="77777777" w:rsidR="002867DF" w:rsidRDefault="002867DF" w:rsidP="002867DF">
            <w:pPr>
              <w:tabs>
                <w:tab w:val="left" w:pos="382"/>
              </w:tabs>
              <w:jc w:val="both"/>
              <w:rPr>
                <w:rFonts w:cs="Times New Roman"/>
              </w:rPr>
            </w:pPr>
          </w:p>
        </w:tc>
        <w:tc>
          <w:tcPr>
            <w:tcW w:w="1082" w:type="pct"/>
            <w:vMerge/>
          </w:tcPr>
          <w:p w14:paraId="66F43C8E" w14:textId="77777777" w:rsidR="002867DF" w:rsidRDefault="002867DF" w:rsidP="002867DF">
            <w:pPr>
              <w:ind w:right="-15"/>
              <w:jc w:val="both"/>
              <w:rPr>
                <w:rFonts w:cs="Times New Roman"/>
              </w:rPr>
            </w:pPr>
          </w:p>
        </w:tc>
        <w:tc>
          <w:tcPr>
            <w:tcW w:w="1129" w:type="pct"/>
            <w:vMerge/>
          </w:tcPr>
          <w:p w14:paraId="42C3F691" w14:textId="77777777" w:rsidR="002867DF" w:rsidRPr="00F23C02" w:rsidRDefault="002867DF" w:rsidP="002867DF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3" w:type="pct"/>
          </w:tcPr>
          <w:p w14:paraId="72D6F07D" w14:textId="15B4FB8A" w:rsidR="002867DF" w:rsidRPr="00F23C02" w:rsidRDefault="002867DF" w:rsidP="002867DF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>Эффективные отечественные и зарубежные практики профориентационной работы, в том числе с применением элек</w:t>
            </w:r>
            <w:r>
              <w:rPr>
                <w:rFonts w:cs="Times New Roman"/>
              </w:rPr>
              <w:lastRenderedPageBreak/>
              <w:t>тронного обучения, дистанционных образовательных технологий, цифровых средств</w:t>
            </w:r>
          </w:p>
        </w:tc>
        <w:tc>
          <w:tcPr>
            <w:tcW w:w="396" w:type="pct"/>
          </w:tcPr>
          <w:p w14:paraId="3AD4E71E" w14:textId="77777777" w:rsidR="002867DF" w:rsidRPr="00094D2F" w:rsidRDefault="002867DF" w:rsidP="002867DF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2867DF" w:rsidRPr="00094D2F" w14:paraId="682BC967" w14:textId="77777777" w:rsidTr="00282712">
        <w:trPr>
          <w:trHeight w:val="70"/>
        </w:trPr>
        <w:tc>
          <w:tcPr>
            <w:tcW w:w="485" w:type="pct"/>
            <w:vMerge/>
          </w:tcPr>
          <w:p w14:paraId="3548E52A" w14:textId="77777777" w:rsidR="002867DF" w:rsidRDefault="002867DF" w:rsidP="002867DF">
            <w:pPr>
              <w:tabs>
                <w:tab w:val="left" w:pos="382"/>
              </w:tabs>
              <w:suppressAutoHyphens/>
              <w:jc w:val="center"/>
              <w:rPr>
                <w:rFonts w:cs="Times New Roman"/>
              </w:rPr>
            </w:pPr>
          </w:p>
        </w:tc>
        <w:tc>
          <w:tcPr>
            <w:tcW w:w="825" w:type="pct"/>
            <w:vMerge/>
          </w:tcPr>
          <w:p w14:paraId="488C4C48" w14:textId="77777777" w:rsidR="002867DF" w:rsidRDefault="002867DF" w:rsidP="002867DF">
            <w:pPr>
              <w:tabs>
                <w:tab w:val="left" w:pos="382"/>
              </w:tabs>
              <w:jc w:val="both"/>
              <w:rPr>
                <w:rFonts w:cs="Times New Roman"/>
              </w:rPr>
            </w:pPr>
          </w:p>
        </w:tc>
        <w:tc>
          <w:tcPr>
            <w:tcW w:w="1082" w:type="pct"/>
            <w:vMerge/>
          </w:tcPr>
          <w:p w14:paraId="49573FB2" w14:textId="77777777" w:rsidR="002867DF" w:rsidRDefault="002867DF" w:rsidP="002867DF">
            <w:pPr>
              <w:ind w:right="-15"/>
              <w:jc w:val="both"/>
              <w:rPr>
                <w:rFonts w:cs="Times New Roman"/>
              </w:rPr>
            </w:pPr>
          </w:p>
        </w:tc>
        <w:tc>
          <w:tcPr>
            <w:tcW w:w="1129" w:type="pct"/>
            <w:vMerge w:val="restart"/>
          </w:tcPr>
          <w:p w14:paraId="33336BD4" w14:textId="343BF100" w:rsidR="002867DF" w:rsidRPr="00F23C02" w:rsidRDefault="002867DF" w:rsidP="002867DF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>Готовить задания, организовывать и проводить олимпиады, декады и конкурсы профессионального мастерства для обучающихся общеобразовательных организаций, взаимодействовать с учителями общеобразовательных организаций, осуществляющих педагогическую деятельность по учебному предмету "труд (технология)" и профильным учебным предметам, по вопросам профессиональной ориентации</w:t>
            </w:r>
          </w:p>
        </w:tc>
        <w:tc>
          <w:tcPr>
            <w:tcW w:w="1083" w:type="pct"/>
          </w:tcPr>
          <w:p w14:paraId="56BC6786" w14:textId="5B228CC9" w:rsidR="002867DF" w:rsidRPr="00F23C02" w:rsidRDefault="002867DF" w:rsidP="002867DF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>Современные подходы, формы и методы профориентации, в том числе с применением электронного обучения, дистанционных образовательных технологий, цифровых средств, эффективные приемы общения, стимулирующие профессиональное самоопределение и профессиональный выбор обучающихся общеобразовательных организаций</w:t>
            </w:r>
          </w:p>
        </w:tc>
        <w:tc>
          <w:tcPr>
            <w:tcW w:w="396" w:type="pct"/>
          </w:tcPr>
          <w:p w14:paraId="14DC72C6" w14:textId="77777777" w:rsidR="002867DF" w:rsidRPr="00094D2F" w:rsidRDefault="002867DF" w:rsidP="002867DF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2867DF" w:rsidRPr="00094D2F" w14:paraId="65749A44" w14:textId="77777777" w:rsidTr="00282712">
        <w:trPr>
          <w:trHeight w:val="70"/>
        </w:trPr>
        <w:tc>
          <w:tcPr>
            <w:tcW w:w="485" w:type="pct"/>
            <w:vMerge/>
          </w:tcPr>
          <w:p w14:paraId="3E612851" w14:textId="77777777" w:rsidR="002867DF" w:rsidRDefault="002867DF" w:rsidP="002867DF">
            <w:pPr>
              <w:tabs>
                <w:tab w:val="left" w:pos="382"/>
              </w:tabs>
              <w:suppressAutoHyphens/>
              <w:jc w:val="center"/>
              <w:rPr>
                <w:rFonts w:cs="Times New Roman"/>
              </w:rPr>
            </w:pPr>
          </w:p>
        </w:tc>
        <w:tc>
          <w:tcPr>
            <w:tcW w:w="825" w:type="pct"/>
            <w:vMerge/>
          </w:tcPr>
          <w:p w14:paraId="30546EB6" w14:textId="77777777" w:rsidR="002867DF" w:rsidRDefault="002867DF" w:rsidP="002867DF">
            <w:pPr>
              <w:tabs>
                <w:tab w:val="left" w:pos="382"/>
              </w:tabs>
              <w:jc w:val="both"/>
              <w:rPr>
                <w:rFonts w:cs="Times New Roman"/>
              </w:rPr>
            </w:pPr>
          </w:p>
        </w:tc>
        <w:tc>
          <w:tcPr>
            <w:tcW w:w="1082" w:type="pct"/>
            <w:vMerge/>
          </w:tcPr>
          <w:p w14:paraId="32281A4E" w14:textId="77777777" w:rsidR="002867DF" w:rsidRDefault="002867DF" w:rsidP="002867DF">
            <w:pPr>
              <w:ind w:right="-15"/>
              <w:jc w:val="both"/>
              <w:rPr>
                <w:rFonts w:cs="Times New Roman"/>
              </w:rPr>
            </w:pPr>
          </w:p>
        </w:tc>
        <w:tc>
          <w:tcPr>
            <w:tcW w:w="1129" w:type="pct"/>
            <w:vMerge/>
          </w:tcPr>
          <w:p w14:paraId="4785E22D" w14:textId="77777777" w:rsidR="002867DF" w:rsidRPr="00F23C02" w:rsidRDefault="002867DF" w:rsidP="002867DF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3" w:type="pct"/>
          </w:tcPr>
          <w:p w14:paraId="7642A8E5" w14:textId="577FE8F0" w:rsidR="002867DF" w:rsidRPr="00F23C02" w:rsidRDefault="002867DF" w:rsidP="002867DF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>Особенности профинформирования и профконсультирования обучающихся общеобразовательных организаций и их родителей (законных представителей), специфика работы с особыми группами обучающихся (группы риска, обучающиеся с нарушениями здоровья и развития, воспитанники детских домов и интернатов)</w:t>
            </w:r>
          </w:p>
        </w:tc>
        <w:tc>
          <w:tcPr>
            <w:tcW w:w="396" w:type="pct"/>
          </w:tcPr>
          <w:p w14:paraId="76563D25" w14:textId="77777777" w:rsidR="002867DF" w:rsidRPr="00094D2F" w:rsidRDefault="002867DF" w:rsidP="002867DF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7677AF" w:rsidRPr="00094D2F" w14:paraId="4BA33CC4" w14:textId="77777777" w:rsidTr="00282712">
        <w:trPr>
          <w:trHeight w:val="70"/>
        </w:trPr>
        <w:tc>
          <w:tcPr>
            <w:tcW w:w="485" w:type="pct"/>
            <w:vMerge/>
          </w:tcPr>
          <w:p w14:paraId="1E44E3FE" w14:textId="77777777" w:rsidR="007677AF" w:rsidRPr="00DB6226" w:rsidRDefault="007677AF" w:rsidP="007677AF">
            <w:pPr>
              <w:tabs>
                <w:tab w:val="left" w:pos="382"/>
              </w:tabs>
              <w:suppressAutoHyphens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25" w:type="pct"/>
            <w:vMerge/>
          </w:tcPr>
          <w:p w14:paraId="53EB3893" w14:textId="77777777" w:rsidR="007677AF" w:rsidRPr="00DB6226" w:rsidRDefault="007677AF" w:rsidP="007677AF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pct"/>
            <w:vMerge w:val="restart"/>
          </w:tcPr>
          <w:p w14:paraId="01E64D2D" w14:textId="2F77A8F9" w:rsidR="007677AF" w:rsidRPr="00F23C02" w:rsidRDefault="007677AF" w:rsidP="007677AF">
            <w:pPr>
              <w:ind w:right="-15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 xml:space="preserve">Информирование и консультирование обучающихся общеобразовательных организаций и их родителей (законных представителей) по вопросам профессионального самоопределения и профессионального выбора, в том числе с применением электронного обучения, </w:t>
            </w:r>
            <w:r>
              <w:rPr>
                <w:rFonts w:cs="Times New Roman"/>
              </w:rPr>
              <w:lastRenderedPageBreak/>
              <w:t>дистанционных образовательных технологий, цифровых средств</w:t>
            </w:r>
          </w:p>
        </w:tc>
        <w:tc>
          <w:tcPr>
            <w:tcW w:w="1129" w:type="pct"/>
          </w:tcPr>
          <w:p w14:paraId="7B2B6ECB" w14:textId="52E8BD58" w:rsidR="007677AF" w:rsidRPr="00F23C02" w:rsidRDefault="006F4FFA" w:rsidP="007677AF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lastRenderedPageBreak/>
              <w:t>Устанавливать контакт с обучающимися общеобразовательных организаций и их родителями (законными представителями), стимулировать интерес и познавательную активность участников профориентационных мероприятий, оказывать им эмоциональную поддержку</w:t>
            </w:r>
          </w:p>
        </w:tc>
        <w:tc>
          <w:tcPr>
            <w:tcW w:w="1083" w:type="pct"/>
          </w:tcPr>
          <w:p w14:paraId="4C464B79" w14:textId="3F8DFEAB" w:rsidR="007677AF" w:rsidRPr="00F23C02" w:rsidRDefault="006F4FFA" w:rsidP="007677AF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>Цели и задачи деятельности по сопровождению профессионального самоопределения и профессионального выбора обучающихся общеобразовательных организаций</w:t>
            </w:r>
          </w:p>
        </w:tc>
        <w:tc>
          <w:tcPr>
            <w:tcW w:w="396" w:type="pct"/>
          </w:tcPr>
          <w:p w14:paraId="3FCA36C0" w14:textId="77777777" w:rsidR="007677AF" w:rsidRPr="00094D2F" w:rsidRDefault="007677AF" w:rsidP="007677AF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6F4FFA" w:rsidRPr="00094D2F" w14:paraId="54E1B7F6" w14:textId="77777777" w:rsidTr="00282712">
        <w:trPr>
          <w:trHeight w:val="70"/>
        </w:trPr>
        <w:tc>
          <w:tcPr>
            <w:tcW w:w="485" w:type="pct"/>
            <w:vMerge/>
          </w:tcPr>
          <w:p w14:paraId="74F87C91" w14:textId="77777777" w:rsidR="006F4FFA" w:rsidRPr="00DB6226" w:rsidRDefault="006F4FFA" w:rsidP="007677AF">
            <w:pPr>
              <w:tabs>
                <w:tab w:val="left" w:pos="382"/>
              </w:tabs>
              <w:suppressAutoHyphens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25" w:type="pct"/>
            <w:vMerge/>
          </w:tcPr>
          <w:p w14:paraId="7BCFC91F" w14:textId="77777777" w:rsidR="006F4FFA" w:rsidRPr="00DB6226" w:rsidRDefault="006F4FFA" w:rsidP="007677AF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pct"/>
            <w:vMerge/>
          </w:tcPr>
          <w:p w14:paraId="6D63B39A" w14:textId="77777777" w:rsidR="006F4FFA" w:rsidRDefault="006F4FFA" w:rsidP="007677AF">
            <w:pPr>
              <w:ind w:right="-15"/>
              <w:jc w:val="both"/>
              <w:rPr>
                <w:rFonts w:cs="Times New Roman"/>
              </w:rPr>
            </w:pPr>
          </w:p>
        </w:tc>
        <w:tc>
          <w:tcPr>
            <w:tcW w:w="1129" w:type="pct"/>
            <w:vMerge w:val="restart"/>
          </w:tcPr>
          <w:p w14:paraId="24EE1934" w14:textId="071CB3E3" w:rsidR="006F4FFA" w:rsidRPr="00F23C02" w:rsidRDefault="006F4FFA" w:rsidP="007677AF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>Проводить информирование и консультирование с учетом возрастных и индивидуальных особенностей обучающихся и их родителей (законных представителей), в том числе с применением электронного обучения, дистанционных образовательных технологий, цифровых средств</w:t>
            </w:r>
          </w:p>
        </w:tc>
        <w:tc>
          <w:tcPr>
            <w:tcW w:w="1083" w:type="pct"/>
          </w:tcPr>
          <w:p w14:paraId="5D4995EA" w14:textId="2B057A1D" w:rsidR="006F4FFA" w:rsidRPr="00F23C02" w:rsidRDefault="006F4FFA" w:rsidP="007677AF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>Особенности профинформирования и профконсультирования обучающихся общеобразовательных организаций и их родителей (законных представителей), специфика работы с особыми группами обучающихся (группы риска, обучающиеся с нарушениями здоровья и развития, воспитанники детских домов и интернатов)</w:t>
            </w:r>
          </w:p>
        </w:tc>
        <w:tc>
          <w:tcPr>
            <w:tcW w:w="396" w:type="pct"/>
          </w:tcPr>
          <w:p w14:paraId="6B090A6C" w14:textId="77777777" w:rsidR="006F4FFA" w:rsidRPr="00094D2F" w:rsidRDefault="006F4FFA" w:rsidP="007677AF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6F4FFA" w:rsidRPr="00094D2F" w14:paraId="4B326BF6" w14:textId="77777777" w:rsidTr="00282712">
        <w:trPr>
          <w:trHeight w:val="70"/>
        </w:trPr>
        <w:tc>
          <w:tcPr>
            <w:tcW w:w="485" w:type="pct"/>
            <w:vMerge/>
          </w:tcPr>
          <w:p w14:paraId="3C465BF4" w14:textId="77777777" w:rsidR="006F4FFA" w:rsidRPr="00DB6226" w:rsidRDefault="006F4FFA" w:rsidP="007677AF">
            <w:pPr>
              <w:tabs>
                <w:tab w:val="left" w:pos="382"/>
              </w:tabs>
              <w:suppressAutoHyphens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25" w:type="pct"/>
            <w:vMerge/>
          </w:tcPr>
          <w:p w14:paraId="72426A44" w14:textId="77777777" w:rsidR="006F4FFA" w:rsidRPr="00DB6226" w:rsidRDefault="006F4FFA" w:rsidP="007677AF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pct"/>
            <w:vMerge/>
          </w:tcPr>
          <w:p w14:paraId="78F3AF9B" w14:textId="77777777" w:rsidR="006F4FFA" w:rsidRDefault="006F4FFA" w:rsidP="007677AF">
            <w:pPr>
              <w:ind w:right="-15"/>
              <w:jc w:val="both"/>
              <w:rPr>
                <w:rFonts w:cs="Times New Roman"/>
              </w:rPr>
            </w:pPr>
          </w:p>
        </w:tc>
        <w:tc>
          <w:tcPr>
            <w:tcW w:w="1129" w:type="pct"/>
            <w:vMerge/>
          </w:tcPr>
          <w:p w14:paraId="37A4C5B8" w14:textId="77777777" w:rsidR="006F4FFA" w:rsidRPr="00F23C02" w:rsidRDefault="006F4FFA" w:rsidP="007677AF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3" w:type="pct"/>
          </w:tcPr>
          <w:p w14:paraId="4741F9C9" w14:textId="06FE3BE8" w:rsidR="006F4FFA" w:rsidRPr="00F23C02" w:rsidRDefault="006F4FFA" w:rsidP="007677AF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>Особенности образовательного процесса при освоении избранной программы среднего профессионального образования или профессионального обучения в образовательной организации, требования к обучающимся</w:t>
            </w:r>
          </w:p>
        </w:tc>
        <w:tc>
          <w:tcPr>
            <w:tcW w:w="396" w:type="pct"/>
          </w:tcPr>
          <w:p w14:paraId="49187AF9" w14:textId="77777777" w:rsidR="006F4FFA" w:rsidRPr="00094D2F" w:rsidRDefault="006F4FFA" w:rsidP="007677AF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7677AF" w:rsidRPr="00094D2F" w14:paraId="0552D9EE" w14:textId="77777777" w:rsidTr="00282712">
        <w:trPr>
          <w:trHeight w:val="70"/>
        </w:trPr>
        <w:tc>
          <w:tcPr>
            <w:tcW w:w="485" w:type="pct"/>
            <w:vMerge/>
          </w:tcPr>
          <w:p w14:paraId="17214F90" w14:textId="77777777" w:rsidR="007677AF" w:rsidRPr="00DB6226" w:rsidRDefault="007677AF" w:rsidP="007677AF">
            <w:pPr>
              <w:tabs>
                <w:tab w:val="left" w:pos="382"/>
              </w:tabs>
              <w:suppressAutoHyphens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25" w:type="pct"/>
            <w:vMerge/>
          </w:tcPr>
          <w:p w14:paraId="73F60161" w14:textId="77777777" w:rsidR="007677AF" w:rsidRPr="00DB6226" w:rsidRDefault="007677AF" w:rsidP="007677AF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pct"/>
            <w:vMerge/>
          </w:tcPr>
          <w:p w14:paraId="3F9FDDAD" w14:textId="77777777" w:rsidR="007677AF" w:rsidRDefault="007677AF" w:rsidP="007677AF">
            <w:pPr>
              <w:ind w:right="-15"/>
              <w:jc w:val="both"/>
              <w:rPr>
                <w:rFonts w:cs="Times New Roman"/>
              </w:rPr>
            </w:pPr>
          </w:p>
        </w:tc>
        <w:tc>
          <w:tcPr>
            <w:tcW w:w="1129" w:type="pct"/>
          </w:tcPr>
          <w:p w14:paraId="7307FE00" w14:textId="1C71ED14" w:rsidR="007677AF" w:rsidRPr="00F23C02" w:rsidRDefault="006F4FFA" w:rsidP="007677AF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>Знакомить обучающихся общеобразовательных организаций и их родителей (законных представителей) с особенностями образовательного процесса при освоении избранной программы среднего профессионального образования или профессионального обучения в образовательной организации, требованиями к обучающимся, в том числе с применением электронного обучения, дистанционных образовательных технологий, цифровых средств</w:t>
            </w:r>
          </w:p>
        </w:tc>
        <w:tc>
          <w:tcPr>
            <w:tcW w:w="1083" w:type="pct"/>
          </w:tcPr>
          <w:p w14:paraId="14A84322" w14:textId="1DFBDD9F" w:rsidR="007677AF" w:rsidRPr="00F23C02" w:rsidRDefault="006F4FFA" w:rsidP="007677AF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>Эффективные отечественные и зарубежные практики профориентационной работы, в том числе с применением электронного обучения, дистанционных образовательных технологий, цифровых средств</w:t>
            </w:r>
          </w:p>
        </w:tc>
        <w:tc>
          <w:tcPr>
            <w:tcW w:w="396" w:type="pct"/>
          </w:tcPr>
          <w:p w14:paraId="16243004" w14:textId="77777777" w:rsidR="007677AF" w:rsidRPr="00094D2F" w:rsidRDefault="007677AF" w:rsidP="007677AF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7677AF" w:rsidRPr="00094D2F" w14:paraId="2849BB1B" w14:textId="77777777" w:rsidTr="00282712">
        <w:trPr>
          <w:trHeight w:val="70"/>
        </w:trPr>
        <w:tc>
          <w:tcPr>
            <w:tcW w:w="485" w:type="pct"/>
            <w:vMerge/>
          </w:tcPr>
          <w:p w14:paraId="2F2C4583" w14:textId="77777777" w:rsidR="007677AF" w:rsidRPr="00DB6226" w:rsidRDefault="007677AF" w:rsidP="007677AF">
            <w:pPr>
              <w:tabs>
                <w:tab w:val="left" w:pos="382"/>
              </w:tabs>
              <w:suppressAutoHyphens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25" w:type="pct"/>
            <w:vMerge/>
          </w:tcPr>
          <w:p w14:paraId="50737281" w14:textId="77777777" w:rsidR="007677AF" w:rsidRPr="00DB6226" w:rsidRDefault="007677AF" w:rsidP="007677AF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pct"/>
            <w:vMerge w:val="restart"/>
          </w:tcPr>
          <w:p w14:paraId="77FC9660" w14:textId="1C9A2B55" w:rsidR="007677AF" w:rsidRPr="00F23C02" w:rsidRDefault="007677AF" w:rsidP="007677AF">
            <w:pPr>
              <w:ind w:right="-15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 xml:space="preserve">Разработка (обновление) планов (сценариев) и проведение </w:t>
            </w:r>
            <w:r>
              <w:rPr>
                <w:rFonts w:cs="Times New Roman"/>
              </w:rPr>
              <w:lastRenderedPageBreak/>
              <w:t>индивидуальных и групповых профориентационных занятий и консультаций обучающихся общеобразовательных организаций и их родителей (законных представителей), в том числе с применением электронного обучения, дистанционных образовательных технологий, цифровых средств</w:t>
            </w:r>
          </w:p>
        </w:tc>
        <w:tc>
          <w:tcPr>
            <w:tcW w:w="1129" w:type="pct"/>
          </w:tcPr>
          <w:p w14:paraId="3021E713" w14:textId="3680D6C6" w:rsidR="007677AF" w:rsidRPr="00F23C02" w:rsidRDefault="00734071" w:rsidP="007677AF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lastRenderedPageBreak/>
              <w:t>Использовать современные под</w:t>
            </w:r>
            <w:r>
              <w:rPr>
                <w:rFonts w:cs="Times New Roman"/>
              </w:rPr>
              <w:lastRenderedPageBreak/>
              <w:t>ходы, формы и методы профориентации, в том числе с применением электронного обучения, дистанционных образовательных технологий, цифровых средств, эффективные приемы общения, стимулирующие профессиональное самоопределение и профессиональный выбор</w:t>
            </w:r>
          </w:p>
        </w:tc>
        <w:tc>
          <w:tcPr>
            <w:tcW w:w="1083" w:type="pct"/>
          </w:tcPr>
          <w:p w14:paraId="1FAA83AB" w14:textId="0CEF5A6D" w:rsidR="007677AF" w:rsidRPr="00F23C02" w:rsidRDefault="00734071" w:rsidP="007677AF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lastRenderedPageBreak/>
              <w:t xml:space="preserve">Современные подходы, формы и методы профориентации, в </w:t>
            </w:r>
            <w:r>
              <w:rPr>
                <w:rFonts w:cs="Times New Roman"/>
              </w:rPr>
              <w:lastRenderedPageBreak/>
              <w:t>том числе с применением электронного обучения, дистанционных образовательных технологий, цифровых средств, эффективные приемы общения, стимулирующие профессиональное самоопределение и профессиональный выбор обучающихся общеобразовательных организаций</w:t>
            </w:r>
          </w:p>
        </w:tc>
        <w:tc>
          <w:tcPr>
            <w:tcW w:w="396" w:type="pct"/>
          </w:tcPr>
          <w:p w14:paraId="6B8A00B3" w14:textId="77777777" w:rsidR="007677AF" w:rsidRPr="00094D2F" w:rsidRDefault="007677AF" w:rsidP="007677AF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7677AF" w:rsidRPr="00094D2F" w14:paraId="5F2BAC4C" w14:textId="77777777" w:rsidTr="00282712">
        <w:trPr>
          <w:trHeight w:val="70"/>
        </w:trPr>
        <w:tc>
          <w:tcPr>
            <w:tcW w:w="485" w:type="pct"/>
            <w:vMerge/>
          </w:tcPr>
          <w:p w14:paraId="619DCAD5" w14:textId="77777777" w:rsidR="007677AF" w:rsidRPr="00DB6226" w:rsidRDefault="007677AF" w:rsidP="007677AF">
            <w:pPr>
              <w:tabs>
                <w:tab w:val="left" w:pos="382"/>
              </w:tabs>
              <w:suppressAutoHyphens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25" w:type="pct"/>
            <w:vMerge/>
          </w:tcPr>
          <w:p w14:paraId="7D7B2C89" w14:textId="77777777" w:rsidR="007677AF" w:rsidRPr="00DB6226" w:rsidRDefault="007677AF" w:rsidP="007677AF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pct"/>
            <w:vMerge/>
          </w:tcPr>
          <w:p w14:paraId="796877D5" w14:textId="77777777" w:rsidR="007677AF" w:rsidRDefault="007677AF" w:rsidP="007677AF">
            <w:pPr>
              <w:ind w:right="-15"/>
              <w:jc w:val="both"/>
              <w:rPr>
                <w:rFonts w:cs="Times New Roman"/>
              </w:rPr>
            </w:pPr>
          </w:p>
        </w:tc>
        <w:tc>
          <w:tcPr>
            <w:tcW w:w="1129" w:type="pct"/>
          </w:tcPr>
          <w:p w14:paraId="37CA0E28" w14:textId="7AA0134E" w:rsidR="007677AF" w:rsidRPr="00F23C02" w:rsidRDefault="00734071" w:rsidP="007677AF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>Демонстрировать профессиональную деятельность и (или) комментировать ее выполнение обучающимися, специалистами-практиками</w:t>
            </w:r>
          </w:p>
        </w:tc>
        <w:tc>
          <w:tcPr>
            <w:tcW w:w="1083" w:type="pct"/>
          </w:tcPr>
          <w:p w14:paraId="5D8DDE09" w14:textId="3E9DB905" w:rsidR="007677AF" w:rsidRPr="00F23C02" w:rsidRDefault="00734071" w:rsidP="007677AF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>Методические основы проведения мастер-классов, обеспечения зрелищности при демонстрации профессиональной деятельности</w:t>
            </w:r>
          </w:p>
        </w:tc>
        <w:tc>
          <w:tcPr>
            <w:tcW w:w="396" w:type="pct"/>
          </w:tcPr>
          <w:p w14:paraId="268BE061" w14:textId="77777777" w:rsidR="007677AF" w:rsidRPr="00094D2F" w:rsidRDefault="007677AF" w:rsidP="007677AF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734071" w:rsidRPr="00094D2F" w14:paraId="67616BC3" w14:textId="77777777" w:rsidTr="00282712">
        <w:trPr>
          <w:trHeight w:val="70"/>
        </w:trPr>
        <w:tc>
          <w:tcPr>
            <w:tcW w:w="485" w:type="pct"/>
            <w:vMerge/>
          </w:tcPr>
          <w:p w14:paraId="2B55DE3E" w14:textId="77777777" w:rsidR="00734071" w:rsidRPr="00DB6226" w:rsidRDefault="00734071" w:rsidP="007677AF">
            <w:pPr>
              <w:tabs>
                <w:tab w:val="left" w:pos="382"/>
              </w:tabs>
              <w:suppressAutoHyphens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25" w:type="pct"/>
            <w:vMerge/>
          </w:tcPr>
          <w:p w14:paraId="183BA833" w14:textId="77777777" w:rsidR="00734071" w:rsidRPr="00DB6226" w:rsidRDefault="00734071" w:rsidP="007677AF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pct"/>
            <w:vMerge/>
          </w:tcPr>
          <w:p w14:paraId="43B05E6E" w14:textId="77777777" w:rsidR="00734071" w:rsidRDefault="00734071" w:rsidP="007677AF">
            <w:pPr>
              <w:ind w:right="-15"/>
              <w:jc w:val="both"/>
              <w:rPr>
                <w:rFonts w:cs="Times New Roman"/>
              </w:rPr>
            </w:pPr>
          </w:p>
        </w:tc>
        <w:tc>
          <w:tcPr>
            <w:tcW w:w="1129" w:type="pct"/>
            <w:vMerge w:val="restart"/>
          </w:tcPr>
          <w:p w14:paraId="60237AC0" w14:textId="292E25AD" w:rsidR="00734071" w:rsidRPr="00F23C02" w:rsidRDefault="00734071" w:rsidP="007677AF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>Привлекать обучающихся по программам среднего профессионального образования к профориентационным мероприятиям с обучающимися общеобразовательных организаций и их родителями (законными представителями)</w:t>
            </w:r>
          </w:p>
        </w:tc>
        <w:tc>
          <w:tcPr>
            <w:tcW w:w="1083" w:type="pct"/>
          </w:tcPr>
          <w:p w14:paraId="4C28FAF4" w14:textId="7DFEEFCE" w:rsidR="00734071" w:rsidRPr="00F23C02" w:rsidRDefault="00734071" w:rsidP="007677AF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>Особенности профинформирования и профконсультирования обучающихся общеобразовательных организаций и их родителей (законных представителей), специфика работы с особыми группами обучающихся (группы риска, обучающиеся с нарушениями здоровья и развития, воспитанники детских домов и интернатов)</w:t>
            </w:r>
          </w:p>
        </w:tc>
        <w:tc>
          <w:tcPr>
            <w:tcW w:w="396" w:type="pct"/>
          </w:tcPr>
          <w:p w14:paraId="5B304F5C" w14:textId="77777777" w:rsidR="00734071" w:rsidRPr="00094D2F" w:rsidRDefault="00734071" w:rsidP="007677AF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734071" w:rsidRPr="00094D2F" w14:paraId="71E5B427" w14:textId="77777777" w:rsidTr="00282712">
        <w:trPr>
          <w:trHeight w:val="70"/>
        </w:trPr>
        <w:tc>
          <w:tcPr>
            <w:tcW w:w="485" w:type="pct"/>
            <w:vMerge/>
          </w:tcPr>
          <w:p w14:paraId="704588D9" w14:textId="77777777" w:rsidR="00734071" w:rsidRPr="00DB6226" w:rsidRDefault="00734071" w:rsidP="007677AF">
            <w:pPr>
              <w:tabs>
                <w:tab w:val="left" w:pos="382"/>
              </w:tabs>
              <w:suppressAutoHyphens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25" w:type="pct"/>
            <w:vMerge/>
          </w:tcPr>
          <w:p w14:paraId="369FE82A" w14:textId="77777777" w:rsidR="00734071" w:rsidRPr="00DB6226" w:rsidRDefault="00734071" w:rsidP="007677AF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pct"/>
            <w:vMerge/>
          </w:tcPr>
          <w:p w14:paraId="2F9A6C80" w14:textId="77777777" w:rsidR="00734071" w:rsidRDefault="00734071" w:rsidP="007677AF">
            <w:pPr>
              <w:ind w:right="-15"/>
              <w:jc w:val="both"/>
              <w:rPr>
                <w:rFonts w:cs="Times New Roman"/>
              </w:rPr>
            </w:pPr>
          </w:p>
        </w:tc>
        <w:tc>
          <w:tcPr>
            <w:tcW w:w="1129" w:type="pct"/>
            <w:vMerge/>
          </w:tcPr>
          <w:p w14:paraId="52412ACA" w14:textId="77777777" w:rsidR="00734071" w:rsidRPr="00F23C02" w:rsidRDefault="00734071" w:rsidP="007677AF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3" w:type="pct"/>
          </w:tcPr>
          <w:p w14:paraId="29135B61" w14:textId="68628309" w:rsidR="00734071" w:rsidRPr="00F23C02" w:rsidRDefault="00734071" w:rsidP="007677AF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>Эффективные отечественные и зарубежные практики профориентационной работы, в том числе с применением электронного обучения, дистанционных образовательных технологий, цифровых средств</w:t>
            </w:r>
          </w:p>
        </w:tc>
        <w:tc>
          <w:tcPr>
            <w:tcW w:w="396" w:type="pct"/>
          </w:tcPr>
          <w:p w14:paraId="66A56377" w14:textId="77777777" w:rsidR="00734071" w:rsidRPr="00094D2F" w:rsidRDefault="00734071" w:rsidP="007677AF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992609" w:rsidRPr="00094D2F" w14:paraId="72B4BE4B" w14:textId="77777777" w:rsidTr="00282712">
        <w:trPr>
          <w:trHeight w:val="70"/>
        </w:trPr>
        <w:tc>
          <w:tcPr>
            <w:tcW w:w="485" w:type="pct"/>
            <w:vMerge/>
          </w:tcPr>
          <w:p w14:paraId="6E9AA8CF" w14:textId="77777777" w:rsidR="00992609" w:rsidRPr="00DB6226" w:rsidRDefault="00992609" w:rsidP="007677AF">
            <w:pPr>
              <w:tabs>
                <w:tab w:val="left" w:pos="382"/>
              </w:tabs>
              <w:suppressAutoHyphens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25" w:type="pct"/>
            <w:vMerge/>
          </w:tcPr>
          <w:p w14:paraId="3E4B10D9" w14:textId="77777777" w:rsidR="00992609" w:rsidRPr="00DB6226" w:rsidRDefault="00992609" w:rsidP="007677AF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pct"/>
            <w:vMerge w:val="restart"/>
          </w:tcPr>
          <w:p w14:paraId="60D23437" w14:textId="617D0B4F" w:rsidR="00992609" w:rsidRPr="00F23C02" w:rsidRDefault="00992609" w:rsidP="007677AF">
            <w:pPr>
              <w:ind w:right="-15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>Взаимодействие с учителями общеобразовательных органи</w:t>
            </w:r>
            <w:r>
              <w:rPr>
                <w:rFonts w:cs="Times New Roman"/>
              </w:rPr>
              <w:lastRenderedPageBreak/>
              <w:t>заций, осуществляющих педагогическую деятельность по учебному предмету "Труд (технология)" и профильным учебным предметам, по вопросам профессиональной ориентации, в том числе вовлечения обучающихся общеобразовательных организаций в техническое творчество, декады и конкурсы профессионального мастерства</w:t>
            </w:r>
          </w:p>
        </w:tc>
        <w:tc>
          <w:tcPr>
            <w:tcW w:w="1129" w:type="pct"/>
            <w:vMerge w:val="restart"/>
          </w:tcPr>
          <w:p w14:paraId="7B2A0495" w14:textId="35CF9D3C" w:rsidR="00992609" w:rsidRPr="00F23C02" w:rsidRDefault="00992609" w:rsidP="007677AF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lastRenderedPageBreak/>
              <w:t xml:space="preserve">Готовить задания, организовывать и проводить олимпиады, </w:t>
            </w:r>
            <w:r>
              <w:rPr>
                <w:rFonts w:cs="Times New Roman"/>
              </w:rPr>
              <w:lastRenderedPageBreak/>
              <w:t>декады и конкурсы профессионального мастерства для обучающихся общеобразовательных организаций, взаимодействовать с учителями общеобразовательных организаций, осуществляющих педагогическую деятельность по учебному предмету "труд (технология)" и профильным учебным предметам, по вопросам профессиональной ориентации</w:t>
            </w:r>
          </w:p>
        </w:tc>
        <w:tc>
          <w:tcPr>
            <w:tcW w:w="1083" w:type="pct"/>
          </w:tcPr>
          <w:p w14:paraId="15FEC9D5" w14:textId="55F39247" w:rsidR="00992609" w:rsidRPr="00F23C02" w:rsidRDefault="00992609" w:rsidP="007677AF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lastRenderedPageBreak/>
              <w:t xml:space="preserve">Цели и задачи деятельности по сопровождению профессионального самоопределения и </w:t>
            </w:r>
            <w:r>
              <w:rPr>
                <w:rFonts w:cs="Times New Roman"/>
              </w:rPr>
              <w:lastRenderedPageBreak/>
              <w:t>профессионального выбора обучающихся общеобразовательных организаций</w:t>
            </w:r>
          </w:p>
        </w:tc>
        <w:tc>
          <w:tcPr>
            <w:tcW w:w="396" w:type="pct"/>
          </w:tcPr>
          <w:p w14:paraId="6A91B409" w14:textId="77777777" w:rsidR="00992609" w:rsidRPr="00094D2F" w:rsidRDefault="00992609" w:rsidP="007677AF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992609" w:rsidRPr="00094D2F" w14:paraId="63703992" w14:textId="77777777" w:rsidTr="00282712">
        <w:trPr>
          <w:trHeight w:val="70"/>
        </w:trPr>
        <w:tc>
          <w:tcPr>
            <w:tcW w:w="485" w:type="pct"/>
            <w:vMerge/>
          </w:tcPr>
          <w:p w14:paraId="28D48023" w14:textId="77777777" w:rsidR="00992609" w:rsidRPr="00DB6226" w:rsidRDefault="00992609" w:rsidP="00A256F7">
            <w:pPr>
              <w:tabs>
                <w:tab w:val="left" w:pos="382"/>
              </w:tabs>
              <w:suppressAutoHyphens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25" w:type="pct"/>
            <w:vMerge/>
          </w:tcPr>
          <w:p w14:paraId="7B44793B" w14:textId="77777777" w:rsidR="00992609" w:rsidRPr="00DB6226" w:rsidRDefault="00992609" w:rsidP="00A256F7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pct"/>
            <w:vMerge/>
          </w:tcPr>
          <w:p w14:paraId="0CEBC752" w14:textId="77777777" w:rsidR="00992609" w:rsidRPr="00F23C02" w:rsidRDefault="00992609" w:rsidP="00A256F7">
            <w:pPr>
              <w:ind w:right="-15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29" w:type="pct"/>
            <w:vMerge/>
          </w:tcPr>
          <w:p w14:paraId="4C4A4412" w14:textId="77777777" w:rsidR="00992609" w:rsidRPr="00F23C02" w:rsidRDefault="00992609" w:rsidP="00A256F7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3" w:type="pct"/>
          </w:tcPr>
          <w:p w14:paraId="5822319E" w14:textId="78BAB04D" w:rsidR="00992609" w:rsidRPr="00F23C02" w:rsidRDefault="00992609" w:rsidP="00A256F7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>Методические основы организации и проведения олимпиад, декад и конкурсов профессионального мастерства для обучающихся общеобразовательных организаций</w:t>
            </w:r>
          </w:p>
        </w:tc>
        <w:tc>
          <w:tcPr>
            <w:tcW w:w="396" w:type="pct"/>
          </w:tcPr>
          <w:p w14:paraId="32D65463" w14:textId="77777777" w:rsidR="00992609" w:rsidRPr="00094D2F" w:rsidRDefault="00992609" w:rsidP="00A256F7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992609" w:rsidRPr="00094D2F" w14:paraId="75CD4A9A" w14:textId="77777777" w:rsidTr="00282712">
        <w:trPr>
          <w:trHeight w:val="70"/>
        </w:trPr>
        <w:tc>
          <w:tcPr>
            <w:tcW w:w="485" w:type="pct"/>
            <w:vMerge/>
          </w:tcPr>
          <w:p w14:paraId="1AD80263" w14:textId="77777777" w:rsidR="00992609" w:rsidRPr="00DB6226" w:rsidRDefault="00992609" w:rsidP="00992609">
            <w:pPr>
              <w:tabs>
                <w:tab w:val="left" w:pos="382"/>
              </w:tabs>
              <w:suppressAutoHyphens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25" w:type="pct"/>
            <w:vMerge/>
          </w:tcPr>
          <w:p w14:paraId="6BE04769" w14:textId="77777777" w:rsidR="00992609" w:rsidRPr="00DB6226" w:rsidRDefault="00992609" w:rsidP="00992609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pct"/>
            <w:vMerge/>
          </w:tcPr>
          <w:p w14:paraId="162070DF" w14:textId="77777777" w:rsidR="00992609" w:rsidRPr="00F23C02" w:rsidRDefault="00992609" w:rsidP="00992609">
            <w:pPr>
              <w:ind w:right="-15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29" w:type="pct"/>
            <w:vMerge w:val="restart"/>
          </w:tcPr>
          <w:p w14:paraId="1401118B" w14:textId="77777777" w:rsidR="00992609" w:rsidRPr="00F23C02" w:rsidRDefault="00992609" w:rsidP="00992609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F521E">
              <w:rPr>
                <w:rFonts w:cs="Times New Roman"/>
              </w:rPr>
              <w:t>Использовать современные подходы, формы и методы профориентации, в том числе с применением электронного обучения, дистанционных образовательных технологий, цифровых средств, эффективные приемы общения, стимулирующие профессиональное самоопределение и профессиональный выбор</w:t>
            </w:r>
          </w:p>
          <w:p w14:paraId="7596D9E0" w14:textId="77FED6E8" w:rsidR="00992609" w:rsidRPr="00F23C02" w:rsidRDefault="00992609" w:rsidP="00992609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3" w:type="pct"/>
          </w:tcPr>
          <w:p w14:paraId="37314F6D" w14:textId="3F34A3BD" w:rsidR="00992609" w:rsidRPr="00F23C02" w:rsidRDefault="00992609" w:rsidP="00992609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>Эффективные отечественные и зарубежные практики профориентационной работы, в том числе с применением электронного обучения, дистанционных образовательных технологий, цифровых средств</w:t>
            </w:r>
          </w:p>
        </w:tc>
        <w:tc>
          <w:tcPr>
            <w:tcW w:w="396" w:type="pct"/>
          </w:tcPr>
          <w:p w14:paraId="79C0D58C" w14:textId="77777777" w:rsidR="00992609" w:rsidRPr="00094D2F" w:rsidRDefault="00992609" w:rsidP="00992609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  <w:tr w:rsidR="00992609" w:rsidRPr="00094D2F" w14:paraId="0551C621" w14:textId="77777777" w:rsidTr="00282712">
        <w:trPr>
          <w:trHeight w:val="70"/>
        </w:trPr>
        <w:tc>
          <w:tcPr>
            <w:tcW w:w="485" w:type="pct"/>
            <w:vMerge/>
          </w:tcPr>
          <w:p w14:paraId="687D0AD9" w14:textId="77777777" w:rsidR="00992609" w:rsidRPr="00DB6226" w:rsidRDefault="00992609" w:rsidP="00992609">
            <w:pPr>
              <w:tabs>
                <w:tab w:val="left" w:pos="382"/>
              </w:tabs>
              <w:suppressAutoHyphens/>
              <w:jc w:val="center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25" w:type="pct"/>
            <w:vMerge/>
          </w:tcPr>
          <w:p w14:paraId="20161D98" w14:textId="77777777" w:rsidR="00992609" w:rsidRPr="00DB6226" w:rsidRDefault="00992609" w:rsidP="00992609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82" w:type="pct"/>
            <w:vMerge/>
          </w:tcPr>
          <w:p w14:paraId="0B7A263D" w14:textId="77777777" w:rsidR="00992609" w:rsidRPr="00F23C02" w:rsidRDefault="00992609" w:rsidP="00992609">
            <w:pPr>
              <w:ind w:right="-15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29" w:type="pct"/>
            <w:vMerge/>
          </w:tcPr>
          <w:p w14:paraId="6819B9B7" w14:textId="0223019A" w:rsidR="00992609" w:rsidRPr="00F23C02" w:rsidRDefault="00992609" w:rsidP="00992609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083" w:type="pct"/>
          </w:tcPr>
          <w:p w14:paraId="3DF68D3A" w14:textId="617A6705" w:rsidR="00992609" w:rsidRPr="00F23C02" w:rsidRDefault="00992609" w:rsidP="00992609">
            <w:pPr>
              <w:tabs>
                <w:tab w:val="left" w:pos="382"/>
              </w:tabs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</w:rPr>
              <w:t>Современные подходы, формы и методы профориентации, в том числе с применением электронного обучения, дистанционных образовательных технологий, цифровых средств, эффективные приемы общения, стимулирующие профессиональное самоопределение и профессиональный выбор обучающихся общеобразовательных организаций</w:t>
            </w:r>
          </w:p>
        </w:tc>
        <w:tc>
          <w:tcPr>
            <w:tcW w:w="396" w:type="pct"/>
          </w:tcPr>
          <w:p w14:paraId="3694CB8E" w14:textId="77777777" w:rsidR="00992609" w:rsidRPr="00094D2F" w:rsidRDefault="00992609" w:rsidP="00992609">
            <w:pPr>
              <w:tabs>
                <w:tab w:val="left" w:pos="382"/>
              </w:tabs>
              <w:suppressAutoHyphens/>
              <w:jc w:val="both"/>
              <w:rPr>
                <w:rFonts w:eastAsia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1B88DB16" w14:textId="77777777" w:rsidR="002960DE" w:rsidRPr="00094D2F" w:rsidRDefault="002960DE" w:rsidP="00B17A27">
      <w:pPr>
        <w:keepNext/>
        <w:tabs>
          <w:tab w:val="left" w:pos="502"/>
        </w:tabs>
        <w:rPr>
          <w:rFonts w:eastAsia="Times New Roman" w:cs="Times New Roman"/>
          <w:color w:val="auto"/>
          <w:sz w:val="28"/>
          <w:szCs w:val="28"/>
        </w:rPr>
      </w:pPr>
    </w:p>
    <w:p w14:paraId="1C556E09" w14:textId="77777777" w:rsidR="00606274" w:rsidRPr="00094D2F" w:rsidRDefault="00606274" w:rsidP="00B17A27">
      <w:pPr>
        <w:pStyle w:val="1"/>
        <w:keepNext/>
        <w:tabs>
          <w:tab w:val="left" w:pos="502"/>
        </w:tabs>
        <w:ind w:firstLine="0"/>
        <w:rPr>
          <w:rStyle w:val="a5"/>
          <w:color w:val="auto"/>
        </w:rPr>
      </w:pPr>
      <w:bookmarkStart w:id="0" w:name="_Hlk204956611"/>
      <w:r w:rsidRPr="00094D2F">
        <w:rPr>
          <w:rStyle w:val="a5"/>
          <w:color w:val="auto"/>
        </w:rPr>
        <w:t>10. Возможные наименования должностей, профессий и иные дополнительные характеристики</w:t>
      </w:r>
    </w:p>
    <w:p w14:paraId="146B0FDC" w14:textId="77777777" w:rsidR="00606274" w:rsidRPr="00094D2F" w:rsidRDefault="00606274" w:rsidP="00B17A27">
      <w:pPr>
        <w:pStyle w:val="1"/>
        <w:keepNext/>
        <w:tabs>
          <w:tab w:val="left" w:pos="502"/>
        </w:tabs>
        <w:ind w:firstLine="0"/>
        <w:rPr>
          <w:rStyle w:val="a5"/>
          <w:color w:val="auto"/>
        </w:rPr>
      </w:pPr>
    </w:p>
    <w:tbl>
      <w:tblPr>
        <w:tblOverlap w:val="never"/>
        <w:tblW w:w="15730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539"/>
        <w:gridCol w:w="2410"/>
        <w:gridCol w:w="1701"/>
        <w:gridCol w:w="8080"/>
      </w:tblGrid>
      <w:tr w:rsidR="00094D2F" w:rsidRPr="00094D2F" w14:paraId="352B8075" w14:textId="77777777" w:rsidTr="00307E62">
        <w:trPr>
          <w:trHeight w:hRule="exact" w:val="139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4C346D" w14:textId="77777777" w:rsidR="00606274" w:rsidRPr="00094D2F" w:rsidRDefault="00606274" w:rsidP="00B17A27">
            <w:pPr>
              <w:pStyle w:val="a7"/>
              <w:suppressAutoHyphens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94D2F">
              <w:rPr>
                <w:rStyle w:val="a6"/>
                <w:color w:val="auto"/>
                <w:sz w:val="24"/>
                <w:szCs w:val="24"/>
              </w:rPr>
              <w:t>Связанные с квалификацией наименования должностей, профессий, специальностей, групп, видов деятельности, компетенций и т. 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841AB5" w14:textId="77777777" w:rsidR="00606274" w:rsidRPr="00094D2F" w:rsidRDefault="00606274" w:rsidP="00B17A27">
            <w:pPr>
              <w:pStyle w:val="a7"/>
              <w:suppressAutoHyphens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94D2F">
              <w:rPr>
                <w:rStyle w:val="a6"/>
                <w:color w:val="auto"/>
                <w:sz w:val="24"/>
                <w:szCs w:val="24"/>
              </w:rPr>
              <w:t>Документ, цифровой ресурс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0154D0" w14:textId="77777777" w:rsidR="00606274" w:rsidRPr="00094D2F" w:rsidRDefault="00606274" w:rsidP="00B17A27">
            <w:pPr>
              <w:pStyle w:val="a7"/>
              <w:suppressAutoHyphens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94D2F">
              <w:rPr>
                <w:rStyle w:val="a6"/>
                <w:color w:val="auto"/>
                <w:sz w:val="24"/>
                <w:szCs w:val="24"/>
              </w:rPr>
              <w:t>Код по документу (ресурсу)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9F36" w14:textId="77777777" w:rsidR="00606274" w:rsidRPr="00094D2F" w:rsidRDefault="00606274" w:rsidP="00B17A27">
            <w:pPr>
              <w:pStyle w:val="a7"/>
              <w:suppressAutoHyphens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094D2F">
              <w:rPr>
                <w:rStyle w:val="a6"/>
                <w:color w:val="auto"/>
                <w:sz w:val="24"/>
                <w:szCs w:val="24"/>
              </w:rPr>
              <w:t>Полное наименование и реквизиты документа (адрес ресурса)</w:t>
            </w:r>
          </w:p>
        </w:tc>
      </w:tr>
      <w:tr w:rsidR="0076633E" w:rsidRPr="00094D2F" w14:paraId="0BC45BA1" w14:textId="77777777" w:rsidTr="00307E62">
        <w:trPr>
          <w:trHeight w:val="557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FC94A" w14:textId="4549B8B5" w:rsidR="0076633E" w:rsidRPr="00094D2F" w:rsidRDefault="0076633E" w:rsidP="0076633E">
            <w:pPr>
              <w:jc w:val="both"/>
              <w:rPr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DC52" w14:textId="3DD11D9E" w:rsidR="0076633E" w:rsidRPr="0076633E" w:rsidRDefault="0076633E" w:rsidP="0076633E">
            <w:pPr>
              <w:pStyle w:val="a7"/>
              <w:ind w:firstLine="0"/>
              <w:rPr>
                <w:color w:val="auto"/>
                <w:sz w:val="24"/>
                <w:szCs w:val="24"/>
              </w:rPr>
            </w:pPr>
            <w:hyperlink r:id="rId8" w:anchor="l0" w:history="1">
              <w:r w:rsidRPr="0076633E">
                <w:rPr>
                  <w:sz w:val="24"/>
                  <w:szCs w:val="24"/>
                </w:rPr>
                <w:t>ОКЗ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17B8" w14:textId="1A6A18A2" w:rsidR="0076633E" w:rsidRPr="0076633E" w:rsidRDefault="0076633E" w:rsidP="0076633E">
            <w:pPr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76633E">
              <w:rPr>
                <w:rFonts w:cs="Times New Roman"/>
              </w:rPr>
              <w:t>2320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D732" w14:textId="733FB758" w:rsidR="0076633E" w:rsidRPr="0076633E" w:rsidRDefault="0076633E" w:rsidP="0076633E">
            <w:pPr>
              <w:rPr>
                <w:rFonts w:eastAsia="Times New Roman" w:cs="Times New Roman"/>
                <w:color w:val="auto"/>
                <w:lang w:bidi="ar-SA"/>
              </w:rPr>
            </w:pPr>
            <w:r w:rsidRPr="0076633E">
              <w:rPr>
                <w:rFonts w:cs="Times New Roman"/>
              </w:rPr>
              <w:t>Преподаватели средних профессиональных образовательных организаций</w:t>
            </w:r>
          </w:p>
        </w:tc>
      </w:tr>
      <w:tr w:rsidR="0076633E" w:rsidRPr="00094D2F" w14:paraId="35BB9E1F" w14:textId="77777777" w:rsidTr="00307E62">
        <w:trPr>
          <w:trHeight w:val="100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BE763" w14:textId="77777777" w:rsidR="0076633E" w:rsidRPr="00094D2F" w:rsidRDefault="0076633E" w:rsidP="0076633E">
            <w:pPr>
              <w:rPr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87C7" w14:textId="4506C269" w:rsidR="0076633E" w:rsidRPr="0076633E" w:rsidRDefault="0076633E" w:rsidP="0076633E">
            <w:pPr>
              <w:pStyle w:val="a7"/>
              <w:ind w:firstLine="0"/>
              <w:rPr>
                <w:color w:val="auto"/>
                <w:sz w:val="24"/>
                <w:szCs w:val="24"/>
              </w:rPr>
            </w:pPr>
            <w:r w:rsidRPr="0076633E">
              <w:rPr>
                <w:sz w:val="24"/>
                <w:szCs w:val="24"/>
              </w:rPr>
              <w:t>ЕКС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835B" w14:textId="66994B93" w:rsidR="0076633E" w:rsidRPr="0076633E" w:rsidRDefault="0076633E" w:rsidP="0076633E">
            <w:pPr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76633E">
              <w:rPr>
                <w:rFonts w:cs="Times New Roman"/>
              </w:rPr>
              <w:t>-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1E64" w14:textId="21F534C6" w:rsidR="0076633E" w:rsidRPr="0076633E" w:rsidRDefault="0076633E" w:rsidP="0076633E">
            <w:pPr>
              <w:rPr>
                <w:rFonts w:eastAsia="Times New Roman" w:cs="Times New Roman"/>
                <w:color w:val="auto"/>
                <w:lang w:bidi="ar-SA"/>
              </w:rPr>
            </w:pPr>
            <w:r w:rsidRPr="0076633E">
              <w:rPr>
                <w:rFonts w:cs="Times New Roman"/>
              </w:rPr>
              <w:t>Преподаватель</w:t>
            </w:r>
          </w:p>
        </w:tc>
      </w:tr>
      <w:tr w:rsidR="0076633E" w:rsidRPr="00094D2F" w14:paraId="6263EF7B" w14:textId="77777777" w:rsidTr="0013711F">
        <w:trPr>
          <w:trHeight w:val="118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DE326" w14:textId="77777777" w:rsidR="0076633E" w:rsidRPr="00094D2F" w:rsidRDefault="0076633E" w:rsidP="0076633E">
            <w:pPr>
              <w:rPr>
                <w:color w:val="auto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02B7B" w14:textId="647D4B14" w:rsidR="0076633E" w:rsidRPr="0076633E" w:rsidRDefault="0076633E" w:rsidP="0076633E">
            <w:pPr>
              <w:pStyle w:val="a7"/>
              <w:ind w:firstLine="0"/>
              <w:rPr>
                <w:color w:val="auto"/>
                <w:sz w:val="24"/>
                <w:szCs w:val="24"/>
              </w:rPr>
            </w:pPr>
            <w:hyperlink r:id="rId9" w:anchor="l0" w:history="1">
              <w:r w:rsidRPr="0076633E">
                <w:rPr>
                  <w:sz w:val="24"/>
                  <w:szCs w:val="24"/>
                  <w:u w:val="single"/>
                </w:rPr>
                <w:t>ОКПДТР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DF21" w14:textId="43B7F998" w:rsidR="0076633E" w:rsidRPr="0076633E" w:rsidRDefault="0076633E" w:rsidP="0076633E">
            <w:pPr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76633E">
              <w:rPr>
                <w:rFonts w:cs="Times New Roman"/>
              </w:rPr>
              <w:t>25812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DFD6" w14:textId="03EF2460" w:rsidR="0076633E" w:rsidRPr="0076633E" w:rsidRDefault="0076633E" w:rsidP="0076633E">
            <w:pPr>
              <w:rPr>
                <w:rFonts w:eastAsia="Times New Roman" w:cs="Times New Roman"/>
                <w:color w:val="auto"/>
                <w:lang w:bidi="ar-SA"/>
              </w:rPr>
            </w:pPr>
            <w:r w:rsidRPr="0076633E">
              <w:rPr>
                <w:rFonts w:cs="Times New Roman"/>
              </w:rPr>
              <w:t>Преподаватель (в колледжах, университетах и других вузах)</w:t>
            </w:r>
          </w:p>
        </w:tc>
      </w:tr>
      <w:tr w:rsidR="0076633E" w:rsidRPr="00094D2F" w14:paraId="249426DA" w14:textId="77777777" w:rsidTr="0013711F">
        <w:trPr>
          <w:trHeight w:val="118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508BD2" w14:textId="77777777" w:rsidR="0076633E" w:rsidRPr="00094D2F" w:rsidRDefault="0076633E" w:rsidP="0076633E">
            <w:pPr>
              <w:rPr>
                <w:color w:val="auto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EDE6" w14:textId="77777777" w:rsidR="0076633E" w:rsidRPr="0076633E" w:rsidRDefault="0076633E" w:rsidP="0076633E">
            <w:pPr>
              <w:pStyle w:val="a7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7F01" w14:textId="0853166C" w:rsidR="0076633E" w:rsidRPr="0076633E" w:rsidRDefault="0076633E" w:rsidP="0076633E">
            <w:pPr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76633E">
              <w:rPr>
                <w:rFonts w:cs="Times New Roman"/>
              </w:rPr>
              <w:t>25824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F2F4" w14:textId="768FF2C4" w:rsidR="0076633E" w:rsidRPr="0076633E" w:rsidRDefault="0076633E" w:rsidP="0076633E">
            <w:pPr>
              <w:rPr>
                <w:rFonts w:eastAsia="Times New Roman" w:cs="Times New Roman"/>
                <w:color w:val="auto"/>
                <w:lang w:bidi="ar-SA"/>
              </w:rPr>
            </w:pPr>
            <w:r w:rsidRPr="0076633E">
              <w:rPr>
                <w:rFonts w:cs="Times New Roman"/>
              </w:rPr>
              <w:t>Преподаватель-стажер (в колледжах, университетах и других вузах)</w:t>
            </w:r>
          </w:p>
        </w:tc>
      </w:tr>
      <w:tr w:rsidR="0076633E" w:rsidRPr="00094D2F" w14:paraId="2BC5ED94" w14:textId="77777777" w:rsidTr="00A43075">
        <w:trPr>
          <w:trHeight w:val="118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3A0F0E" w14:textId="77777777" w:rsidR="0076633E" w:rsidRPr="00094D2F" w:rsidRDefault="0076633E" w:rsidP="0076633E">
            <w:pPr>
              <w:rPr>
                <w:color w:val="auto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04CF9" w14:textId="64B52D61" w:rsidR="0076633E" w:rsidRPr="0076633E" w:rsidRDefault="0076633E" w:rsidP="0076633E">
            <w:pPr>
              <w:pStyle w:val="a7"/>
              <w:ind w:firstLine="0"/>
              <w:rPr>
                <w:color w:val="auto"/>
                <w:sz w:val="24"/>
                <w:szCs w:val="24"/>
              </w:rPr>
            </w:pPr>
            <w:hyperlink r:id="rId10" w:anchor="l25" w:history="1">
              <w:r w:rsidRPr="0076633E">
                <w:rPr>
                  <w:sz w:val="24"/>
                  <w:szCs w:val="24"/>
                </w:rPr>
                <w:t>Перечень</w:t>
              </w:r>
            </w:hyperlink>
            <w:r w:rsidRPr="0076633E">
              <w:rPr>
                <w:sz w:val="24"/>
                <w:szCs w:val="24"/>
              </w:rPr>
              <w:t xml:space="preserve"> СПО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D1D6" w14:textId="2BC60980" w:rsidR="0076633E" w:rsidRPr="0076633E" w:rsidRDefault="0076633E" w:rsidP="0076633E">
            <w:pPr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76633E">
              <w:rPr>
                <w:rFonts w:cs="Times New Roman"/>
              </w:rPr>
              <w:t>44.02.03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CF70" w14:textId="67672FE4" w:rsidR="0076633E" w:rsidRPr="0076633E" w:rsidRDefault="0076633E" w:rsidP="0076633E">
            <w:pPr>
              <w:rPr>
                <w:rFonts w:eastAsia="Times New Roman" w:cs="Times New Roman"/>
                <w:color w:val="auto"/>
                <w:lang w:bidi="ar-SA"/>
              </w:rPr>
            </w:pPr>
            <w:r w:rsidRPr="0076633E">
              <w:rPr>
                <w:rFonts w:cs="Times New Roman"/>
              </w:rPr>
              <w:t>Педагогика дополнительного образования</w:t>
            </w:r>
          </w:p>
        </w:tc>
      </w:tr>
      <w:tr w:rsidR="0076633E" w:rsidRPr="00094D2F" w14:paraId="5A786A8E" w14:textId="77777777" w:rsidTr="00A43075">
        <w:trPr>
          <w:trHeight w:val="118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B9EE01" w14:textId="77777777" w:rsidR="0076633E" w:rsidRPr="00094D2F" w:rsidRDefault="0076633E" w:rsidP="0076633E">
            <w:pPr>
              <w:rPr>
                <w:color w:val="auto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7E4C" w14:textId="77777777" w:rsidR="0076633E" w:rsidRPr="0076633E" w:rsidRDefault="0076633E" w:rsidP="0076633E">
            <w:pPr>
              <w:pStyle w:val="a7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ECAB" w14:textId="7CA52719" w:rsidR="0076633E" w:rsidRPr="0076633E" w:rsidRDefault="0076633E" w:rsidP="0076633E">
            <w:pPr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76633E">
              <w:rPr>
                <w:rFonts w:cs="Times New Roman"/>
              </w:rPr>
              <w:t>44.02.06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4BC5" w14:textId="66D9F226" w:rsidR="0076633E" w:rsidRPr="0076633E" w:rsidRDefault="0076633E" w:rsidP="0076633E">
            <w:pPr>
              <w:rPr>
                <w:rFonts w:eastAsia="Times New Roman" w:cs="Times New Roman"/>
                <w:color w:val="auto"/>
                <w:lang w:bidi="ar-SA"/>
              </w:rPr>
            </w:pPr>
            <w:r w:rsidRPr="0076633E">
              <w:rPr>
                <w:rFonts w:cs="Times New Roman"/>
              </w:rPr>
              <w:t>Профессиональное обучение (по отраслям)</w:t>
            </w:r>
          </w:p>
        </w:tc>
      </w:tr>
      <w:tr w:rsidR="0076633E" w:rsidRPr="00094D2F" w14:paraId="764A2E27" w14:textId="77777777" w:rsidTr="00EF254A">
        <w:trPr>
          <w:trHeight w:val="118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84B2F" w14:textId="77777777" w:rsidR="0076633E" w:rsidRPr="00094D2F" w:rsidRDefault="0076633E" w:rsidP="0076633E">
            <w:pPr>
              <w:rPr>
                <w:color w:val="auto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9238B" w14:textId="1BCFCC1F" w:rsidR="0076633E" w:rsidRPr="0076633E" w:rsidRDefault="0076633E" w:rsidP="0076633E">
            <w:pPr>
              <w:pStyle w:val="a7"/>
              <w:ind w:firstLine="0"/>
              <w:rPr>
                <w:color w:val="auto"/>
                <w:sz w:val="24"/>
                <w:szCs w:val="24"/>
              </w:rPr>
            </w:pPr>
            <w:r w:rsidRPr="0076633E">
              <w:rPr>
                <w:sz w:val="24"/>
                <w:szCs w:val="24"/>
              </w:rPr>
              <w:t>Перечень 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3A53" w14:textId="6D3DD3B5" w:rsidR="0076633E" w:rsidRPr="0076633E" w:rsidRDefault="0076633E" w:rsidP="0076633E">
            <w:pPr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76633E">
              <w:rPr>
                <w:rFonts w:cs="Times New Roman"/>
              </w:rPr>
              <w:t>44.03.01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7026" w14:textId="77EFBC50" w:rsidR="0076633E" w:rsidRPr="0076633E" w:rsidRDefault="0076633E" w:rsidP="0076633E">
            <w:pPr>
              <w:rPr>
                <w:rFonts w:eastAsia="Times New Roman" w:cs="Times New Roman"/>
                <w:color w:val="auto"/>
                <w:lang w:bidi="ar-SA"/>
              </w:rPr>
            </w:pPr>
            <w:r w:rsidRPr="0076633E">
              <w:rPr>
                <w:rFonts w:cs="Times New Roman"/>
              </w:rPr>
              <w:t>Педагогическое образование</w:t>
            </w:r>
          </w:p>
        </w:tc>
      </w:tr>
      <w:tr w:rsidR="0076633E" w:rsidRPr="00094D2F" w14:paraId="076D1A04" w14:textId="77777777" w:rsidTr="00EF254A">
        <w:trPr>
          <w:trHeight w:val="118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753B1" w14:textId="77777777" w:rsidR="0076633E" w:rsidRPr="00094D2F" w:rsidRDefault="0076633E" w:rsidP="0076633E">
            <w:pPr>
              <w:rPr>
                <w:color w:val="auto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27F45" w14:textId="77777777" w:rsidR="0076633E" w:rsidRPr="0076633E" w:rsidRDefault="0076633E" w:rsidP="0076633E">
            <w:pPr>
              <w:pStyle w:val="a7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6F55" w14:textId="4318491D" w:rsidR="0076633E" w:rsidRPr="0076633E" w:rsidRDefault="0076633E" w:rsidP="0076633E">
            <w:pPr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76633E">
              <w:rPr>
                <w:rFonts w:cs="Times New Roman"/>
              </w:rPr>
              <w:t>44.03.04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CDA0" w14:textId="15B9C7B6" w:rsidR="0076633E" w:rsidRPr="0076633E" w:rsidRDefault="0076633E" w:rsidP="0076633E">
            <w:pPr>
              <w:rPr>
                <w:rFonts w:eastAsia="Times New Roman" w:cs="Times New Roman"/>
                <w:color w:val="auto"/>
                <w:lang w:bidi="ar-SA"/>
              </w:rPr>
            </w:pPr>
            <w:r w:rsidRPr="0076633E">
              <w:rPr>
                <w:rFonts w:cs="Times New Roman"/>
              </w:rPr>
              <w:t>Профессиональное обучение (по отраслям)</w:t>
            </w:r>
          </w:p>
        </w:tc>
      </w:tr>
      <w:tr w:rsidR="0076633E" w:rsidRPr="00094D2F" w14:paraId="7FB94926" w14:textId="77777777" w:rsidTr="00EF254A">
        <w:trPr>
          <w:trHeight w:val="118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DF387" w14:textId="77777777" w:rsidR="0076633E" w:rsidRPr="00094D2F" w:rsidRDefault="0076633E" w:rsidP="0076633E">
            <w:pPr>
              <w:rPr>
                <w:color w:val="auto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43F1D" w14:textId="77777777" w:rsidR="0076633E" w:rsidRPr="0076633E" w:rsidRDefault="0076633E" w:rsidP="0076633E">
            <w:pPr>
              <w:pStyle w:val="a7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F070" w14:textId="132F535B" w:rsidR="0076633E" w:rsidRPr="0076633E" w:rsidRDefault="0076633E" w:rsidP="0076633E">
            <w:pPr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76633E">
              <w:rPr>
                <w:rFonts w:cs="Times New Roman"/>
              </w:rPr>
              <w:t>44.03.05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B54E" w14:textId="199D936B" w:rsidR="0076633E" w:rsidRPr="0076633E" w:rsidRDefault="0076633E" w:rsidP="0076633E">
            <w:pPr>
              <w:rPr>
                <w:rFonts w:eastAsia="Times New Roman" w:cs="Times New Roman"/>
                <w:color w:val="auto"/>
                <w:lang w:bidi="ar-SA"/>
              </w:rPr>
            </w:pPr>
            <w:r w:rsidRPr="0076633E">
              <w:rPr>
                <w:rFonts w:cs="Times New Roman"/>
              </w:rPr>
              <w:t>Педагогическое образование (с двумя профилями подготовки)</w:t>
            </w:r>
          </w:p>
        </w:tc>
      </w:tr>
      <w:tr w:rsidR="0076633E" w:rsidRPr="00094D2F" w14:paraId="79877029" w14:textId="77777777" w:rsidTr="00EF254A">
        <w:trPr>
          <w:trHeight w:val="118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C6121" w14:textId="77777777" w:rsidR="0076633E" w:rsidRPr="00094D2F" w:rsidRDefault="0076633E" w:rsidP="0076633E">
            <w:pPr>
              <w:rPr>
                <w:color w:val="auto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6EE61" w14:textId="77777777" w:rsidR="0076633E" w:rsidRPr="0076633E" w:rsidRDefault="0076633E" w:rsidP="0076633E">
            <w:pPr>
              <w:pStyle w:val="a7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CC56" w14:textId="4D2D1CAE" w:rsidR="0076633E" w:rsidRPr="0076633E" w:rsidRDefault="0076633E" w:rsidP="0076633E">
            <w:pPr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76633E">
              <w:rPr>
                <w:rFonts w:cs="Times New Roman"/>
              </w:rPr>
              <w:t>44.04.01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FBEC" w14:textId="56B20A83" w:rsidR="0076633E" w:rsidRPr="0076633E" w:rsidRDefault="0076633E" w:rsidP="0076633E">
            <w:pPr>
              <w:rPr>
                <w:rFonts w:eastAsia="Times New Roman" w:cs="Times New Roman"/>
                <w:color w:val="auto"/>
                <w:lang w:bidi="ar-SA"/>
              </w:rPr>
            </w:pPr>
            <w:r w:rsidRPr="0076633E">
              <w:rPr>
                <w:rFonts w:cs="Times New Roman"/>
              </w:rPr>
              <w:t>Педагогическое образование</w:t>
            </w:r>
          </w:p>
        </w:tc>
      </w:tr>
      <w:tr w:rsidR="0076633E" w:rsidRPr="00094D2F" w14:paraId="14FAA0E6" w14:textId="77777777" w:rsidTr="00EF254A">
        <w:trPr>
          <w:trHeight w:val="79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66A6" w14:textId="77777777" w:rsidR="0076633E" w:rsidRPr="00094D2F" w:rsidRDefault="0076633E" w:rsidP="0076633E">
            <w:pPr>
              <w:rPr>
                <w:color w:val="auto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D5B4" w14:textId="76D81054" w:rsidR="0076633E" w:rsidRPr="0076633E" w:rsidRDefault="0076633E" w:rsidP="0076633E">
            <w:pPr>
              <w:pStyle w:val="a7"/>
              <w:tabs>
                <w:tab w:val="left" w:pos="2208"/>
              </w:tabs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4DB5" w14:textId="074A327D" w:rsidR="0076633E" w:rsidRPr="0076633E" w:rsidRDefault="0076633E" w:rsidP="0076633E">
            <w:pPr>
              <w:jc w:val="center"/>
              <w:rPr>
                <w:color w:val="auto"/>
              </w:rPr>
            </w:pPr>
            <w:r w:rsidRPr="0076633E">
              <w:rPr>
                <w:rFonts w:cs="Times New Roman"/>
              </w:rPr>
              <w:t>44.04.04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E136" w14:textId="447F924B" w:rsidR="0076633E" w:rsidRPr="0076633E" w:rsidRDefault="0076633E" w:rsidP="0076633E">
            <w:pPr>
              <w:rPr>
                <w:color w:val="auto"/>
              </w:rPr>
            </w:pPr>
            <w:r w:rsidRPr="0076633E">
              <w:rPr>
                <w:rFonts w:cs="Times New Roman"/>
              </w:rPr>
              <w:t>Профессиональное обучение (по отраслям)</w:t>
            </w:r>
          </w:p>
        </w:tc>
      </w:tr>
    </w:tbl>
    <w:p w14:paraId="45E8AA0C" w14:textId="77777777" w:rsidR="00606274" w:rsidRPr="009B446A" w:rsidRDefault="00606274" w:rsidP="00B17A27">
      <w:pPr>
        <w:pStyle w:val="1"/>
        <w:tabs>
          <w:tab w:val="left" w:pos="502"/>
          <w:tab w:val="left" w:leader="underscore" w:pos="7522"/>
        </w:tabs>
        <w:ind w:firstLine="0"/>
        <w:jc w:val="both"/>
        <w:rPr>
          <w:color w:val="auto"/>
          <w:sz w:val="24"/>
          <w:szCs w:val="24"/>
        </w:rPr>
      </w:pPr>
    </w:p>
    <w:p w14:paraId="09D07743" w14:textId="77777777" w:rsidR="00606274" w:rsidRPr="009B446A" w:rsidRDefault="00606274" w:rsidP="00B17A27">
      <w:pPr>
        <w:jc w:val="both"/>
        <w:rPr>
          <w:rFonts w:eastAsia="Times New Roman" w:cs="Times New Roman"/>
          <w:color w:val="auto"/>
        </w:rPr>
      </w:pPr>
      <w:r w:rsidRPr="009B446A">
        <w:rPr>
          <w:rFonts w:eastAsia="Times New Roman" w:cs="Times New Roman"/>
          <w:color w:val="auto"/>
        </w:rPr>
        <w:t>11. Основные пути получения квалификации</w:t>
      </w:r>
    </w:p>
    <w:p w14:paraId="1D7C0435" w14:textId="77777777" w:rsidR="00606274" w:rsidRPr="009B446A" w:rsidRDefault="00606274" w:rsidP="00B17A27">
      <w:pPr>
        <w:jc w:val="both"/>
        <w:rPr>
          <w:rFonts w:eastAsia="Times New Roman" w:cs="Times New Roman"/>
          <w:color w:val="auto"/>
        </w:rPr>
      </w:pPr>
    </w:p>
    <w:p w14:paraId="39BA27F1" w14:textId="77777777" w:rsidR="00606274" w:rsidRPr="009B446A" w:rsidRDefault="00606274" w:rsidP="00B17A27">
      <w:pPr>
        <w:jc w:val="both"/>
        <w:rPr>
          <w:rFonts w:eastAsia="Times New Roman" w:cs="Times New Roman"/>
          <w:color w:val="auto"/>
        </w:rPr>
      </w:pPr>
      <w:r w:rsidRPr="009B446A">
        <w:rPr>
          <w:rFonts w:eastAsia="Times New Roman" w:cs="Times New Roman"/>
          <w:color w:val="auto"/>
        </w:rPr>
        <w:t xml:space="preserve">Формальное образование и обучение (тип образовательной программы, при необходимости – направление подготовки/специальность/профессия, срок обучения и особые требования, возможные варианты): </w:t>
      </w:r>
    </w:p>
    <w:p w14:paraId="62C3C441" w14:textId="77777777" w:rsidR="0076633E" w:rsidRDefault="0076633E" w:rsidP="0076633E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Высшее образование, направленность которого соответствует профилю педагогической деятельности</w:t>
      </w:r>
    </w:p>
    <w:p w14:paraId="0B4CCA42" w14:textId="77777777" w:rsidR="0076633E" w:rsidRDefault="0076633E" w:rsidP="0076633E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или</w:t>
      </w:r>
    </w:p>
    <w:p w14:paraId="1BF7F4E2" w14:textId="77777777" w:rsidR="0076633E" w:rsidRDefault="0076633E" w:rsidP="0076633E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Высшее образование (непрофильное) и дополнительное профессиональное образование по программе профессиональной переподготовки, направленность которой соответствует профилю педагогической деятельности</w:t>
      </w:r>
    </w:p>
    <w:p w14:paraId="127A50B4" w14:textId="77777777" w:rsidR="0076633E" w:rsidRDefault="0076633E" w:rsidP="0076633E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или</w:t>
      </w:r>
    </w:p>
    <w:p w14:paraId="7976D19E" w14:textId="77777777" w:rsidR="0076633E" w:rsidRDefault="0076633E" w:rsidP="0076633E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Среднее профессиональное образование - программы подготовки специалистов среднего звена, направленность (профиль) которых соответствует профилю педагогической деятельности</w:t>
      </w:r>
    </w:p>
    <w:p w14:paraId="5E549E7F" w14:textId="77777777" w:rsidR="0076633E" w:rsidRDefault="0076633E" w:rsidP="0076633E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или</w:t>
      </w:r>
    </w:p>
    <w:p w14:paraId="359B155A" w14:textId="6F5150F7" w:rsidR="00606274" w:rsidRDefault="0076633E" w:rsidP="0076633E">
      <w:pPr>
        <w:jc w:val="both"/>
        <w:rPr>
          <w:rFonts w:eastAsia="Times New Roman" w:cs="Times New Roman"/>
          <w:color w:val="auto"/>
        </w:rPr>
      </w:pPr>
      <w:r>
        <w:rPr>
          <w:rFonts w:cs="Times New Roman"/>
        </w:rPr>
        <w:t>Среднее профессиональное образование - программы подготовки специалистов среднего звена (непрофильное) и дополнительное профессиональное образование по программе профессиональной переподготовки, направленность которой соответствует профилю педагогической деятельности</w:t>
      </w:r>
    </w:p>
    <w:p w14:paraId="5FA08445" w14:textId="77777777" w:rsidR="00606274" w:rsidRPr="009B446A" w:rsidRDefault="00606274" w:rsidP="00B17A27">
      <w:pPr>
        <w:jc w:val="both"/>
        <w:rPr>
          <w:rFonts w:eastAsia="Times New Roman" w:cs="Times New Roman"/>
          <w:color w:val="auto"/>
        </w:rPr>
      </w:pPr>
    </w:p>
    <w:p w14:paraId="2BFF3C22" w14:textId="73E97A6F" w:rsidR="00606274" w:rsidRPr="009B446A" w:rsidRDefault="00606274" w:rsidP="00B17A27">
      <w:pPr>
        <w:jc w:val="both"/>
        <w:rPr>
          <w:rFonts w:eastAsia="Times New Roman" w:cs="Times New Roman"/>
          <w:color w:val="auto"/>
        </w:rPr>
      </w:pPr>
      <w:r w:rsidRPr="009B446A">
        <w:rPr>
          <w:rFonts w:eastAsia="Times New Roman" w:cs="Times New Roman"/>
          <w:color w:val="auto"/>
        </w:rPr>
        <w:t xml:space="preserve">Опыт практической работы (стаж работы и особые требования (при необходимости), возможные варианты): </w:t>
      </w:r>
      <w:r w:rsidR="00DA285B">
        <w:rPr>
          <w:rFonts w:eastAsia="Times New Roman" w:cs="Times New Roman"/>
          <w:color w:val="auto"/>
        </w:rPr>
        <w:t>-</w:t>
      </w:r>
    </w:p>
    <w:p w14:paraId="79B2C1DC" w14:textId="77777777" w:rsidR="00606274" w:rsidRPr="009B446A" w:rsidRDefault="00606274" w:rsidP="00B17A27">
      <w:pPr>
        <w:jc w:val="both"/>
        <w:rPr>
          <w:rFonts w:eastAsia="Times New Roman" w:cs="Times New Roman"/>
          <w:color w:val="auto"/>
        </w:rPr>
      </w:pPr>
    </w:p>
    <w:p w14:paraId="59C40922" w14:textId="77777777" w:rsidR="00606274" w:rsidRPr="009B446A" w:rsidRDefault="00606274" w:rsidP="00B17A27">
      <w:pPr>
        <w:jc w:val="both"/>
        <w:rPr>
          <w:rFonts w:eastAsia="Times New Roman" w:cs="Times New Roman"/>
          <w:color w:val="auto"/>
        </w:rPr>
      </w:pPr>
      <w:r w:rsidRPr="009B446A">
        <w:rPr>
          <w:rFonts w:eastAsia="Times New Roman" w:cs="Times New Roman"/>
          <w:color w:val="auto"/>
        </w:rPr>
        <w:t>Неформальное образование и самообразование (возможные варианты): -</w:t>
      </w:r>
    </w:p>
    <w:p w14:paraId="509F5310" w14:textId="77777777" w:rsidR="00606274" w:rsidRPr="009B446A" w:rsidRDefault="00606274" w:rsidP="00B17A27">
      <w:pPr>
        <w:jc w:val="both"/>
        <w:rPr>
          <w:rFonts w:eastAsia="Times New Roman" w:cs="Times New Roman"/>
          <w:color w:val="auto"/>
        </w:rPr>
      </w:pPr>
    </w:p>
    <w:p w14:paraId="0B42745E" w14:textId="77777777" w:rsidR="00606274" w:rsidRPr="009B446A" w:rsidRDefault="00606274" w:rsidP="00B17A27">
      <w:pPr>
        <w:pStyle w:val="1"/>
        <w:ind w:firstLine="0"/>
        <w:jc w:val="both"/>
        <w:rPr>
          <w:rStyle w:val="a5"/>
          <w:color w:val="auto"/>
          <w:sz w:val="24"/>
          <w:szCs w:val="24"/>
        </w:rPr>
      </w:pPr>
      <w:r w:rsidRPr="009B446A">
        <w:rPr>
          <w:rStyle w:val="a5"/>
          <w:color w:val="auto"/>
          <w:sz w:val="24"/>
          <w:szCs w:val="24"/>
        </w:rPr>
        <w:t>12. Особые условия допуска к работе: -</w:t>
      </w:r>
    </w:p>
    <w:p w14:paraId="4305697C" w14:textId="35A35329" w:rsidR="00DA285B" w:rsidRDefault="00DA285B" w:rsidP="00DA285B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Отсутствие ограничений на занятие педагогической деятельностью</w:t>
      </w:r>
    </w:p>
    <w:p w14:paraId="0F76EEAD" w14:textId="41AC9742" w:rsidR="00606274" w:rsidRPr="00DA285B" w:rsidRDefault="00DA285B" w:rsidP="00DA285B">
      <w:pPr>
        <w:pStyle w:val="1"/>
        <w:ind w:firstLine="0"/>
        <w:jc w:val="both"/>
        <w:rPr>
          <w:rFonts w:eastAsia="Courier New"/>
        </w:rPr>
      </w:pPr>
      <w:r w:rsidRPr="00DA285B">
        <w:rPr>
          <w:rFonts w:eastAsia="Courier New"/>
          <w:sz w:val="24"/>
          <w:szCs w:val="24"/>
        </w:rPr>
        <w:t>Прохождение обязательных предварительных и периодических медицинских осмотров</w:t>
      </w:r>
    </w:p>
    <w:p w14:paraId="3B22D9AC" w14:textId="77777777" w:rsidR="00DA285B" w:rsidRPr="009B446A" w:rsidRDefault="00DA285B" w:rsidP="00B17A27">
      <w:pPr>
        <w:pStyle w:val="1"/>
        <w:ind w:firstLine="0"/>
        <w:jc w:val="both"/>
        <w:rPr>
          <w:rStyle w:val="a5"/>
          <w:color w:val="auto"/>
          <w:sz w:val="24"/>
          <w:szCs w:val="24"/>
        </w:rPr>
      </w:pPr>
    </w:p>
    <w:p w14:paraId="60AF22FC" w14:textId="46501C81" w:rsidR="00606274" w:rsidRPr="009B446A" w:rsidRDefault="00606274" w:rsidP="00B17A27">
      <w:pPr>
        <w:pStyle w:val="1"/>
        <w:ind w:firstLine="0"/>
        <w:jc w:val="both"/>
        <w:rPr>
          <w:rStyle w:val="a5"/>
          <w:color w:val="auto"/>
          <w:sz w:val="24"/>
          <w:szCs w:val="24"/>
        </w:rPr>
      </w:pPr>
      <w:r w:rsidRPr="009B446A">
        <w:rPr>
          <w:rStyle w:val="a5"/>
          <w:color w:val="auto"/>
          <w:sz w:val="24"/>
          <w:szCs w:val="24"/>
        </w:rPr>
        <w:t xml:space="preserve">13. Наличие специального права в соответствии с федеральными законами и иными нормативными правовыми актами Российской Федерации, необходимого для выполнения работы (при наличии) </w:t>
      </w:r>
    </w:p>
    <w:p w14:paraId="39DE09F8" w14:textId="77777777" w:rsidR="00606274" w:rsidRPr="009B446A" w:rsidRDefault="00606274" w:rsidP="00B17A27">
      <w:pPr>
        <w:pStyle w:val="1"/>
        <w:ind w:firstLine="0"/>
        <w:jc w:val="both"/>
        <w:rPr>
          <w:rStyle w:val="a5"/>
          <w:color w:val="auto"/>
          <w:sz w:val="24"/>
          <w:szCs w:val="24"/>
        </w:rPr>
      </w:pPr>
    </w:p>
    <w:p w14:paraId="16314291" w14:textId="77777777" w:rsidR="00606274" w:rsidRPr="007F3633" w:rsidRDefault="00606274" w:rsidP="00B17A27">
      <w:pPr>
        <w:pStyle w:val="1"/>
        <w:ind w:firstLine="0"/>
        <w:jc w:val="both"/>
        <w:rPr>
          <w:rStyle w:val="a5"/>
          <w:color w:val="auto"/>
          <w:sz w:val="24"/>
          <w:szCs w:val="24"/>
        </w:rPr>
      </w:pPr>
      <w:bookmarkStart w:id="1" w:name="_Hlk198975868"/>
      <w:r w:rsidRPr="009B446A">
        <w:rPr>
          <w:rStyle w:val="a5"/>
          <w:color w:val="auto"/>
          <w:sz w:val="24"/>
          <w:szCs w:val="24"/>
        </w:rPr>
        <w:t xml:space="preserve">14. </w:t>
      </w:r>
      <w:r w:rsidRPr="007F3633">
        <w:rPr>
          <w:rStyle w:val="a5"/>
          <w:color w:val="auto"/>
          <w:sz w:val="24"/>
          <w:szCs w:val="24"/>
        </w:rPr>
        <w:t>Перечень документов, необходимых для прохождения профессионального экзамена по квалификации:</w:t>
      </w:r>
    </w:p>
    <w:p w14:paraId="1B632FDC" w14:textId="77777777" w:rsidR="00DA285B" w:rsidRPr="007F3633" w:rsidRDefault="00606274" w:rsidP="00B17A27">
      <w:pPr>
        <w:pStyle w:val="1"/>
        <w:jc w:val="both"/>
        <w:rPr>
          <w:sz w:val="24"/>
          <w:szCs w:val="24"/>
        </w:rPr>
      </w:pPr>
      <w:r w:rsidRPr="007F3633">
        <w:rPr>
          <w:rStyle w:val="a5"/>
          <w:color w:val="auto"/>
          <w:sz w:val="24"/>
          <w:szCs w:val="24"/>
        </w:rPr>
        <w:t xml:space="preserve">1) Документ, подтверждающий наличие </w:t>
      </w:r>
      <w:r w:rsidR="00DA285B" w:rsidRPr="007F3633">
        <w:rPr>
          <w:rStyle w:val="a5"/>
          <w:color w:val="auto"/>
          <w:sz w:val="24"/>
          <w:szCs w:val="24"/>
        </w:rPr>
        <w:t xml:space="preserve">высшего образования, </w:t>
      </w:r>
      <w:r w:rsidR="00DA285B" w:rsidRPr="007F3633">
        <w:rPr>
          <w:sz w:val="24"/>
          <w:szCs w:val="24"/>
        </w:rPr>
        <w:t>направленность которого соответствует профилю педагогической деятельности</w:t>
      </w:r>
    </w:p>
    <w:p w14:paraId="035CF398" w14:textId="77777777" w:rsidR="00DA285B" w:rsidRPr="007F3633" w:rsidRDefault="00DA285B" w:rsidP="00B17A27">
      <w:pPr>
        <w:pStyle w:val="1"/>
        <w:jc w:val="both"/>
        <w:rPr>
          <w:sz w:val="24"/>
          <w:szCs w:val="24"/>
        </w:rPr>
      </w:pPr>
      <w:r w:rsidRPr="007F3633">
        <w:rPr>
          <w:sz w:val="24"/>
          <w:szCs w:val="24"/>
        </w:rPr>
        <w:t>ИЛИ</w:t>
      </w:r>
    </w:p>
    <w:p w14:paraId="7AD3757C" w14:textId="7ACB7CE2" w:rsidR="00606274" w:rsidRPr="007F3633" w:rsidRDefault="00606274" w:rsidP="00DA285B">
      <w:pPr>
        <w:pStyle w:val="1"/>
        <w:numPr>
          <w:ilvl w:val="0"/>
          <w:numId w:val="45"/>
        </w:numPr>
        <w:jc w:val="both"/>
        <w:rPr>
          <w:color w:val="auto"/>
          <w:sz w:val="24"/>
          <w:szCs w:val="24"/>
        </w:rPr>
      </w:pPr>
      <w:r w:rsidRPr="007F3633">
        <w:rPr>
          <w:rStyle w:val="a5"/>
          <w:color w:val="auto"/>
          <w:sz w:val="24"/>
          <w:szCs w:val="24"/>
        </w:rPr>
        <w:t xml:space="preserve"> </w:t>
      </w:r>
      <w:r w:rsidR="00DA285B" w:rsidRPr="007F3633">
        <w:rPr>
          <w:rStyle w:val="a5"/>
          <w:color w:val="auto"/>
          <w:sz w:val="24"/>
          <w:szCs w:val="24"/>
        </w:rPr>
        <w:t xml:space="preserve">Документ, подтверждающий наличие </w:t>
      </w:r>
      <w:r w:rsidR="00DA285B" w:rsidRPr="007F3633">
        <w:rPr>
          <w:sz w:val="24"/>
          <w:szCs w:val="24"/>
        </w:rPr>
        <w:t>высшего образования (непрофильное)</w:t>
      </w:r>
    </w:p>
    <w:p w14:paraId="16723A89" w14:textId="6E7E7E80" w:rsidR="00DA285B" w:rsidRPr="007F3633" w:rsidRDefault="00DA285B" w:rsidP="00DA285B">
      <w:pPr>
        <w:pStyle w:val="1"/>
        <w:numPr>
          <w:ilvl w:val="0"/>
          <w:numId w:val="45"/>
        </w:numPr>
        <w:jc w:val="both"/>
        <w:rPr>
          <w:color w:val="auto"/>
          <w:sz w:val="24"/>
          <w:szCs w:val="24"/>
        </w:rPr>
      </w:pPr>
      <w:r w:rsidRPr="007F3633">
        <w:rPr>
          <w:rStyle w:val="a5"/>
          <w:color w:val="auto"/>
          <w:sz w:val="24"/>
          <w:szCs w:val="24"/>
        </w:rPr>
        <w:t xml:space="preserve">Документ, подтверждающий </w:t>
      </w:r>
      <w:r w:rsidR="0085143E">
        <w:rPr>
          <w:rStyle w:val="a5"/>
          <w:color w:val="auto"/>
          <w:sz w:val="24"/>
          <w:szCs w:val="24"/>
        </w:rPr>
        <w:t xml:space="preserve">наличие </w:t>
      </w:r>
      <w:r w:rsidRPr="007F3633">
        <w:rPr>
          <w:sz w:val="24"/>
          <w:szCs w:val="24"/>
        </w:rPr>
        <w:t>дополнительного профессионального образования по программе профессиональной переподготовки, направленность которой соответствует профилю педагогической деятельности</w:t>
      </w:r>
    </w:p>
    <w:p w14:paraId="68B86321" w14:textId="53ADFD90" w:rsidR="00DA285B" w:rsidRPr="007F3633" w:rsidRDefault="00DA285B" w:rsidP="00DA285B">
      <w:pPr>
        <w:pStyle w:val="1"/>
        <w:ind w:left="426" w:firstLine="0"/>
        <w:jc w:val="both"/>
        <w:rPr>
          <w:rStyle w:val="a5"/>
          <w:color w:val="auto"/>
          <w:sz w:val="24"/>
          <w:szCs w:val="24"/>
        </w:rPr>
      </w:pPr>
      <w:r w:rsidRPr="007F3633">
        <w:rPr>
          <w:rStyle w:val="a5"/>
          <w:color w:val="auto"/>
          <w:sz w:val="24"/>
          <w:szCs w:val="24"/>
        </w:rPr>
        <w:t>ИЛИ</w:t>
      </w:r>
    </w:p>
    <w:p w14:paraId="0132B7F8" w14:textId="75D42713" w:rsidR="00DA285B" w:rsidRPr="007F3633" w:rsidRDefault="00DA285B" w:rsidP="00DA285B">
      <w:pPr>
        <w:pStyle w:val="1"/>
        <w:numPr>
          <w:ilvl w:val="0"/>
          <w:numId w:val="46"/>
        </w:numPr>
        <w:jc w:val="both"/>
        <w:rPr>
          <w:rStyle w:val="a5"/>
          <w:color w:val="auto"/>
          <w:sz w:val="24"/>
          <w:szCs w:val="24"/>
        </w:rPr>
      </w:pPr>
      <w:r w:rsidRPr="007F3633">
        <w:rPr>
          <w:rStyle w:val="a5"/>
          <w:color w:val="auto"/>
          <w:sz w:val="24"/>
          <w:szCs w:val="24"/>
        </w:rPr>
        <w:t xml:space="preserve">Документ, подтверждающий наличие </w:t>
      </w:r>
      <w:r w:rsidRPr="007F3633">
        <w:rPr>
          <w:sz w:val="24"/>
          <w:szCs w:val="24"/>
        </w:rPr>
        <w:t>среднего профессионального образования по программе подготовки специалистов среднего звена, направленность (профиль) котор</w:t>
      </w:r>
      <w:r w:rsidR="0085143E">
        <w:rPr>
          <w:sz w:val="24"/>
          <w:szCs w:val="24"/>
        </w:rPr>
        <w:t>ого</w:t>
      </w:r>
      <w:r w:rsidRPr="007F3633">
        <w:rPr>
          <w:sz w:val="24"/>
          <w:szCs w:val="24"/>
        </w:rPr>
        <w:t xml:space="preserve"> соответствует профилю педагогической деятельности</w:t>
      </w:r>
    </w:p>
    <w:p w14:paraId="5CE18074" w14:textId="6F44677B" w:rsidR="00606274" w:rsidRPr="007F3633" w:rsidRDefault="00DA285B" w:rsidP="00B17A27">
      <w:pPr>
        <w:pStyle w:val="1"/>
        <w:jc w:val="both"/>
        <w:rPr>
          <w:rStyle w:val="a5"/>
          <w:color w:val="auto"/>
          <w:sz w:val="24"/>
          <w:szCs w:val="24"/>
        </w:rPr>
      </w:pPr>
      <w:r w:rsidRPr="007F3633">
        <w:rPr>
          <w:rStyle w:val="a5"/>
          <w:color w:val="auto"/>
          <w:sz w:val="24"/>
          <w:szCs w:val="24"/>
        </w:rPr>
        <w:t>ИЛИ</w:t>
      </w:r>
    </w:p>
    <w:p w14:paraId="52DF0B8B" w14:textId="3A95F882" w:rsidR="00DA285B" w:rsidRPr="007F3633" w:rsidRDefault="00DA285B" w:rsidP="00DA285B">
      <w:pPr>
        <w:pStyle w:val="1"/>
        <w:numPr>
          <w:ilvl w:val="0"/>
          <w:numId w:val="47"/>
        </w:numPr>
        <w:jc w:val="both"/>
        <w:rPr>
          <w:color w:val="auto"/>
          <w:sz w:val="24"/>
          <w:szCs w:val="24"/>
        </w:rPr>
      </w:pPr>
      <w:r w:rsidRPr="007F3633">
        <w:rPr>
          <w:rStyle w:val="a5"/>
          <w:color w:val="auto"/>
          <w:sz w:val="24"/>
          <w:szCs w:val="24"/>
        </w:rPr>
        <w:t xml:space="preserve">Документ, подтверждающий наличие </w:t>
      </w:r>
      <w:r w:rsidRPr="007F3633">
        <w:rPr>
          <w:sz w:val="24"/>
          <w:szCs w:val="24"/>
        </w:rPr>
        <w:t>среднего профессионального образования по программе подготовки специалистов среднего звена (непрофильное)</w:t>
      </w:r>
    </w:p>
    <w:p w14:paraId="03F04395" w14:textId="3650C362" w:rsidR="00DA285B" w:rsidRPr="007F3633" w:rsidRDefault="00DA285B" w:rsidP="00DA285B">
      <w:pPr>
        <w:pStyle w:val="1"/>
        <w:numPr>
          <w:ilvl w:val="0"/>
          <w:numId w:val="47"/>
        </w:numPr>
        <w:jc w:val="both"/>
        <w:rPr>
          <w:rStyle w:val="a5"/>
          <w:color w:val="auto"/>
          <w:sz w:val="24"/>
          <w:szCs w:val="24"/>
        </w:rPr>
      </w:pPr>
      <w:r w:rsidRPr="007F3633">
        <w:rPr>
          <w:sz w:val="24"/>
          <w:szCs w:val="24"/>
        </w:rPr>
        <w:t>Документ, подтверждающий наличие дополнительного профессионального образования по программе профессиональной переподготовки, направленность которой соответствует профилю педагогической деятельности</w:t>
      </w:r>
    </w:p>
    <w:p w14:paraId="5C48DC61" w14:textId="77777777" w:rsidR="00DA285B" w:rsidRPr="009B446A" w:rsidRDefault="00DA285B" w:rsidP="00B17A27">
      <w:pPr>
        <w:pStyle w:val="1"/>
        <w:jc w:val="both"/>
        <w:rPr>
          <w:rStyle w:val="a5"/>
          <w:color w:val="auto"/>
          <w:sz w:val="24"/>
          <w:szCs w:val="24"/>
        </w:rPr>
      </w:pPr>
    </w:p>
    <w:p w14:paraId="5C324A32" w14:textId="64CFB01C" w:rsidR="00606274" w:rsidRPr="009B446A" w:rsidRDefault="00606274" w:rsidP="00B17A27">
      <w:pPr>
        <w:pStyle w:val="1"/>
        <w:ind w:firstLine="0"/>
        <w:jc w:val="both"/>
        <w:rPr>
          <w:color w:val="auto"/>
          <w:sz w:val="24"/>
          <w:szCs w:val="24"/>
        </w:rPr>
      </w:pPr>
      <w:r w:rsidRPr="009B446A">
        <w:rPr>
          <w:rStyle w:val="a5"/>
          <w:color w:val="auto"/>
          <w:sz w:val="24"/>
          <w:szCs w:val="24"/>
        </w:rPr>
        <w:t xml:space="preserve">15. Срок действия свидетельства: </w:t>
      </w:r>
      <w:r w:rsidR="0076633E">
        <w:rPr>
          <w:rStyle w:val="a5"/>
          <w:color w:val="auto"/>
          <w:sz w:val="24"/>
          <w:szCs w:val="24"/>
        </w:rPr>
        <w:t>5 лет</w:t>
      </w:r>
      <w:bookmarkEnd w:id="0"/>
      <w:bookmarkEnd w:id="1"/>
    </w:p>
    <w:sectPr w:rsidR="00606274" w:rsidRPr="009B446A" w:rsidSect="00047510">
      <w:headerReference w:type="default" r:id="rId11"/>
      <w:headerReference w:type="first" r:id="rId12"/>
      <w:pgSz w:w="16840" w:h="11900" w:orient="landscape"/>
      <w:pgMar w:top="1134" w:right="567" w:bottom="567" w:left="567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EF030" w14:textId="77777777" w:rsidR="001D3885" w:rsidRDefault="001D3885">
      <w:r>
        <w:separator/>
      </w:r>
    </w:p>
  </w:endnote>
  <w:endnote w:type="continuationSeparator" w:id="0">
    <w:p w14:paraId="35BF3029" w14:textId="77777777" w:rsidR="001D3885" w:rsidRDefault="001D3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5AD29" w14:textId="77777777" w:rsidR="001D3885" w:rsidRDefault="001D3885">
      <w:r>
        <w:separator/>
      </w:r>
    </w:p>
  </w:footnote>
  <w:footnote w:type="continuationSeparator" w:id="0">
    <w:p w14:paraId="21AB18EA" w14:textId="77777777" w:rsidR="001D3885" w:rsidRDefault="001D3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0895793"/>
      <w:docPartObj>
        <w:docPartGallery w:val="Page Numbers (Top of Page)"/>
        <w:docPartUnique/>
      </w:docPartObj>
    </w:sdtPr>
    <w:sdtContent>
      <w:p w14:paraId="6030A1C8" w14:textId="6719F97A" w:rsidR="00282712" w:rsidRDefault="0028271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101</w:t>
        </w:r>
        <w:r>
          <w:fldChar w:fldCharType="end"/>
        </w:r>
      </w:p>
    </w:sdtContent>
  </w:sdt>
  <w:p w14:paraId="339D77E7" w14:textId="60F8BE4B" w:rsidR="00282712" w:rsidRDefault="00282712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70031" w14:textId="77777777" w:rsidR="00282712" w:rsidRDefault="00282712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6AA"/>
    <w:multiLevelType w:val="hybridMultilevel"/>
    <w:tmpl w:val="CB2CF5D8"/>
    <w:lvl w:ilvl="0" w:tplc="A06E0BB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3746D"/>
    <w:multiLevelType w:val="multilevel"/>
    <w:tmpl w:val="FE6ADEB4"/>
    <w:lvl w:ilvl="0">
      <w:start w:val="1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691103E"/>
    <w:multiLevelType w:val="hybridMultilevel"/>
    <w:tmpl w:val="88163C8E"/>
    <w:lvl w:ilvl="0" w:tplc="5328B08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 w15:restartNumberingAfterBreak="0">
    <w:nsid w:val="09106D9B"/>
    <w:multiLevelType w:val="hybridMultilevel"/>
    <w:tmpl w:val="CB2CF5D8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C0B08"/>
    <w:multiLevelType w:val="multilevel"/>
    <w:tmpl w:val="B8F40E9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E16AB4"/>
    <w:multiLevelType w:val="hybridMultilevel"/>
    <w:tmpl w:val="A63A93FE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96FB2"/>
    <w:multiLevelType w:val="hybridMultilevel"/>
    <w:tmpl w:val="B1FEDC80"/>
    <w:lvl w:ilvl="0" w:tplc="B08EB89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76590"/>
    <w:multiLevelType w:val="multilevel"/>
    <w:tmpl w:val="05922E30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1866CF"/>
    <w:multiLevelType w:val="hybridMultilevel"/>
    <w:tmpl w:val="9FB43A9C"/>
    <w:lvl w:ilvl="0" w:tplc="2EA28D6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 w15:restartNumberingAfterBreak="0">
    <w:nsid w:val="1C54017B"/>
    <w:multiLevelType w:val="multilevel"/>
    <w:tmpl w:val="DF6CF1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F15A0"/>
    <w:multiLevelType w:val="multilevel"/>
    <w:tmpl w:val="B260A19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7058D2"/>
    <w:multiLevelType w:val="hybridMultilevel"/>
    <w:tmpl w:val="ADE824FA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13446"/>
    <w:multiLevelType w:val="hybridMultilevel"/>
    <w:tmpl w:val="C58288EC"/>
    <w:lvl w:ilvl="0" w:tplc="BE5ED0FA">
      <w:start w:val="1"/>
      <w:numFmt w:val="decimal"/>
      <w:lvlText w:val="%1)"/>
      <w:lvlJc w:val="left"/>
      <w:pPr>
        <w:ind w:left="76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3" w15:restartNumberingAfterBreak="0">
    <w:nsid w:val="3D52238A"/>
    <w:multiLevelType w:val="multilevel"/>
    <w:tmpl w:val="464402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197B3A"/>
    <w:multiLevelType w:val="multilevel"/>
    <w:tmpl w:val="7E5C1F7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EE3D84"/>
    <w:multiLevelType w:val="multilevel"/>
    <w:tmpl w:val="F6BAECDC"/>
    <w:lvl w:ilvl="0">
      <w:start w:val="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5E769A4"/>
    <w:multiLevelType w:val="multilevel"/>
    <w:tmpl w:val="2AAC715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91D312A"/>
    <w:multiLevelType w:val="multilevel"/>
    <w:tmpl w:val="F6BAECDC"/>
    <w:lvl w:ilvl="0">
      <w:start w:val="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D8A746E"/>
    <w:multiLevelType w:val="hybridMultilevel"/>
    <w:tmpl w:val="C35E67EC"/>
    <w:lvl w:ilvl="0" w:tplc="B08EB89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081F61"/>
    <w:multiLevelType w:val="multilevel"/>
    <w:tmpl w:val="876818AE"/>
    <w:lvl w:ilvl="0">
      <w:start w:val="1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2721F31"/>
    <w:multiLevelType w:val="hybridMultilevel"/>
    <w:tmpl w:val="A63A93FE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B48B4"/>
    <w:multiLevelType w:val="hybridMultilevel"/>
    <w:tmpl w:val="C0482A3A"/>
    <w:lvl w:ilvl="0" w:tplc="B08EB89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943A7"/>
    <w:multiLevelType w:val="hybridMultilevel"/>
    <w:tmpl w:val="65C24BA0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54335"/>
    <w:multiLevelType w:val="hybridMultilevel"/>
    <w:tmpl w:val="CB2CF5D8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80E88"/>
    <w:multiLevelType w:val="multilevel"/>
    <w:tmpl w:val="3EDC0C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E6D462E"/>
    <w:multiLevelType w:val="hybridMultilevel"/>
    <w:tmpl w:val="CB2CF5D8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5D30FF"/>
    <w:multiLevelType w:val="hybridMultilevel"/>
    <w:tmpl w:val="2DD0EA90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4F0B8F"/>
    <w:multiLevelType w:val="hybridMultilevel"/>
    <w:tmpl w:val="72C8CB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DD595C"/>
    <w:multiLevelType w:val="multilevel"/>
    <w:tmpl w:val="F1085314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1792355"/>
    <w:multiLevelType w:val="hybridMultilevel"/>
    <w:tmpl w:val="4726E9F2"/>
    <w:lvl w:ilvl="0" w:tplc="CB3425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22E4FF9"/>
    <w:multiLevelType w:val="hybridMultilevel"/>
    <w:tmpl w:val="51823CA8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892624"/>
    <w:multiLevelType w:val="hybridMultilevel"/>
    <w:tmpl w:val="013241D6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0D5ED2"/>
    <w:multiLevelType w:val="multilevel"/>
    <w:tmpl w:val="F6BAECDC"/>
    <w:lvl w:ilvl="0">
      <w:start w:val="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66B163BB"/>
    <w:multiLevelType w:val="hybridMultilevel"/>
    <w:tmpl w:val="CB2CF5D8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925D71"/>
    <w:multiLevelType w:val="multilevel"/>
    <w:tmpl w:val="F6BAECDC"/>
    <w:lvl w:ilvl="0">
      <w:start w:val="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6A591B16"/>
    <w:multiLevelType w:val="multilevel"/>
    <w:tmpl w:val="AA02978E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B823593"/>
    <w:multiLevelType w:val="hybridMultilevel"/>
    <w:tmpl w:val="51823CA8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9F0801"/>
    <w:multiLevelType w:val="hybridMultilevel"/>
    <w:tmpl w:val="51823CA8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B2A6D"/>
    <w:multiLevelType w:val="hybridMultilevel"/>
    <w:tmpl w:val="013241D6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B4218A"/>
    <w:multiLevelType w:val="hybridMultilevel"/>
    <w:tmpl w:val="65C24BA0"/>
    <w:lvl w:ilvl="0" w:tplc="BDB8B53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F2082"/>
    <w:multiLevelType w:val="hybridMultilevel"/>
    <w:tmpl w:val="CB2CF5D8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4C4EBB"/>
    <w:multiLevelType w:val="hybridMultilevel"/>
    <w:tmpl w:val="51823CA8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D903F8"/>
    <w:multiLevelType w:val="multilevel"/>
    <w:tmpl w:val="F6BAECDC"/>
    <w:lvl w:ilvl="0">
      <w:start w:val="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77DD1D7E"/>
    <w:multiLevelType w:val="hybridMultilevel"/>
    <w:tmpl w:val="51823CA8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2C685E"/>
    <w:multiLevelType w:val="multilevel"/>
    <w:tmpl w:val="3FF895C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B1946D8"/>
    <w:multiLevelType w:val="multilevel"/>
    <w:tmpl w:val="6096C9D6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7C505C8A"/>
    <w:multiLevelType w:val="hybridMultilevel"/>
    <w:tmpl w:val="EAC2B1FA"/>
    <w:lvl w:ilvl="0" w:tplc="FE1C296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970169"/>
    <w:multiLevelType w:val="hybridMultilevel"/>
    <w:tmpl w:val="E0B8A00A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DC0C50"/>
    <w:multiLevelType w:val="hybridMultilevel"/>
    <w:tmpl w:val="ADE824FA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E53FDF"/>
    <w:multiLevelType w:val="multilevel"/>
    <w:tmpl w:val="F6BAECDC"/>
    <w:lvl w:ilvl="0">
      <w:start w:val="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 w16cid:durableId="1334186667">
    <w:abstractNumId w:val="44"/>
  </w:num>
  <w:num w:numId="2" w16cid:durableId="556207497">
    <w:abstractNumId w:val="24"/>
  </w:num>
  <w:num w:numId="3" w16cid:durableId="428039292">
    <w:abstractNumId w:val="35"/>
  </w:num>
  <w:num w:numId="4" w16cid:durableId="1092050034">
    <w:abstractNumId w:val="14"/>
  </w:num>
  <w:num w:numId="5" w16cid:durableId="1976789044">
    <w:abstractNumId w:val="10"/>
  </w:num>
  <w:num w:numId="6" w16cid:durableId="566838660">
    <w:abstractNumId w:val="7"/>
  </w:num>
  <w:num w:numId="7" w16cid:durableId="1873496427">
    <w:abstractNumId w:val="16"/>
  </w:num>
  <w:num w:numId="8" w16cid:durableId="527380133">
    <w:abstractNumId w:val="4"/>
  </w:num>
  <w:num w:numId="9" w16cid:durableId="905646061">
    <w:abstractNumId w:val="28"/>
  </w:num>
  <w:num w:numId="10" w16cid:durableId="305360952">
    <w:abstractNumId w:val="34"/>
  </w:num>
  <w:num w:numId="11" w16cid:durableId="230114596">
    <w:abstractNumId w:val="13"/>
  </w:num>
  <w:num w:numId="12" w16cid:durableId="388262672">
    <w:abstractNumId w:val="0"/>
  </w:num>
  <w:num w:numId="13" w16cid:durableId="160238479">
    <w:abstractNumId w:val="9"/>
  </w:num>
  <w:num w:numId="14" w16cid:durableId="1276641301">
    <w:abstractNumId w:val="27"/>
  </w:num>
  <w:num w:numId="15" w16cid:durableId="1998413886">
    <w:abstractNumId w:val="46"/>
  </w:num>
  <w:num w:numId="16" w16cid:durableId="1660425829">
    <w:abstractNumId w:val="19"/>
  </w:num>
  <w:num w:numId="17" w16cid:durableId="2097359763">
    <w:abstractNumId w:val="45"/>
  </w:num>
  <w:num w:numId="18" w16cid:durableId="1711414003">
    <w:abstractNumId w:val="1"/>
  </w:num>
  <w:num w:numId="19" w16cid:durableId="437993211">
    <w:abstractNumId w:val="33"/>
  </w:num>
  <w:num w:numId="20" w16cid:durableId="2174821">
    <w:abstractNumId w:val="40"/>
  </w:num>
  <w:num w:numId="21" w16cid:durableId="1684624661">
    <w:abstractNumId w:val="25"/>
  </w:num>
  <w:num w:numId="22" w16cid:durableId="1592425903">
    <w:abstractNumId w:val="23"/>
  </w:num>
  <w:num w:numId="23" w16cid:durableId="1760636060">
    <w:abstractNumId w:val="15"/>
  </w:num>
  <w:num w:numId="24" w16cid:durableId="1124737528">
    <w:abstractNumId w:val="49"/>
  </w:num>
  <w:num w:numId="25" w16cid:durableId="1668628766">
    <w:abstractNumId w:val="32"/>
  </w:num>
  <w:num w:numId="26" w16cid:durableId="303320639">
    <w:abstractNumId w:val="42"/>
  </w:num>
  <w:num w:numId="27" w16cid:durableId="1593274585">
    <w:abstractNumId w:val="17"/>
  </w:num>
  <w:num w:numId="28" w16cid:durableId="608902256">
    <w:abstractNumId w:val="3"/>
  </w:num>
  <w:num w:numId="29" w16cid:durableId="516043493">
    <w:abstractNumId w:val="37"/>
  </w:num>
  <w:num w:numId="30" w16cid:durableId="1707754684">
    <w:abstractNumId w:val="47"/>
  </w:num>
  <w:num w:numId="31" w16cid:durableId="1772817827">
    <w:abstractNumId w:val="39"/>
  </w:num>
  <w:num w:numId="32" w16cid:durableId="938412711">
    <w:abstractNumId w:val="31"/>
  </w:num>
  <w:num w:numId="33" w16cid:durableId="1807623788">
    <w:abstractNumId w:val="22"/>
  </w:num>
  <w:num w:numId="34" w16cid:durableId="521093759">
    <w:abstractNumId w:val="38"/>
  </w:num>
  <w:num w:numId="35" w16cid:durableId="27218592">
    <w:abstractNumId w:val="11"/>
  </w:num>
  <w:num w:numId="36" w16cid:durableId="1620800432">
    <w:abstractNumId w:val="41"/>
  </w:num>
  <w:num w:numId="37" w16cid:durableId="1851867711">
    <w:abstractNumId w:val="48"/>
  </w:num>
  <w:num w:numId="38" w16cid:durableId="101609452">
    <w:abstractNumId w:val="26"/>
  </w:num>
  <w:num w:numId="39" w16cid:durableId="1275477100">
    <w:abstractNumId w:val="30"/>
  </w:num>
  <w:num w:numId="40" w16cid:durableId="346249370">
    <w:abstractNumId w:val="36"/>
  </w:num>
  <w:num w:numId="41" w16cid:durableId="169956171">
    <w:abstractNumId w:val="43"/>
  </w:num>
  <w:num w:numId="42" w16cid:durableId="263461381">
    <w:abstractNumId w:val="20"/>
  </w:num>
  <w:num w:numId="43" w16cid:durableId="2076077514">
    <w:abstractNumId w:val="5"/>
  </w:num>
  <w:num w:numId="44" w16cid:durableId="831220564">
    <w:abstractNumId w:val="21"/>
  </w:num>
  <w:num w:numId="45" w16cid:durableId="943152336">
    <w:abstractNumId w:val="12"/>
  </w:num>
  <w:num w:numId="46" w16cid:durableId="1089354874">
    <w:abstractNumId w:val="29"/>
  </w:num>
  <w:num w:numId="47" w16cid:durableId="2055423625">
    <w:abstractNumId w:val="2"/>
  </w:num>
  <w:num w:numId="48" w16cid:durableId="1898932748">
    <w:abstractNumId w:val="8"/>
  </w:num>
  <w:num w:numId="49" w16cid:durableId="1390616187">
    <w:abstractNumId w:val="6"/>
  </w:num>
  <w:num w:numId="50" w16cid:durableId="11284311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C4"/>
    <w:rsid w:val="00001D83"/>
    <w:rsid w:val="00003C64"/>
    <w:rsid w:val="00004E84"/>
    <w:rsid w:val="0002168E"/>
    <w:rsid w:val="00023ED4"/>
    <w:rsid w:val="00025F5B"/>
    <w:rsid w:val="000307A3"/>
    <w:rsid w:val="00030F4C"/>
    <w:rsid w:val="000408EC"/>
    <w:rsid w:val="000410DA"/>
    <w:rsid w:val="000429D4"/>
    <w:rsid w:val="00043C08"/>
    <w:rsid w:val="00047510"/>
    <w:rsid w:val="00051979"/>
    <w:rsid w:val="000578A8"/>
    <w:rsid w:val="000609DA"/>
    <w:rsid w:val="000629AF"/>
    <w:rsid w:val="000660E4"/>
    <w:rsid w:val="00070AF1"/>
    <w:rsid w:val="000733A9"/>
    <w:rsid w:val="000756CF"/>
    <w:rsid w:val="00080EAC"/>
    <w:rsid w:val="000811C5"/>
    <w:rsid w:val="0008127F"/>
    <w:rsid w:val="00084553"/>
    <w:rsid w:val="00094D2F"/>
    <w:rsid w:val="000A1825"/>
    <w:rsid w:val="000A1B8B"/>
    <w:rsid w:val="000A3190"/>
    <w:rsid w:val="000A45C5"/>
    <w:rsid w:val="000C02C5"/>
    <w:rsid w:val="000C24BE"/>
    <w:rsid w:val="000C3F66"/>
    <w:rsid w:val="000C5CA7"/>
    <w:rsid w:val="000D2DB4"/>
    <w:rsid w:val="000D2E6C"/>
    <w:rsid w:val="000D7E6D"/>
    <w:rsid w:val="000E1FE7"/>
    <w:rsid w:val="000E7E75"/>
    <w:rsid w:val="000F07BD"/>
    <w:rsid w:val="000F1533"/>
    <w:rsid w:val="000F17FD"/>
    <w:rsid w:val="000F1BBF"/>
    <w:rsid w:val="000F2360"/>
    <w:rsid w:val="000F25BB"/>
    <w:rsid w:val="000F4C66"/>
    <w:rsid w:val="00101B45"/>
    <w:rsid w:val="00102FA4"/>
    <w:rsid w:val="001061E7"/>
    <w:rsid w:val="0010677F"/>
    <w:rsid w:val="001116BC"/>
    <w:rsid w:val="001163AA"/>
    <w:rsid w:val="00120F56"/>
    <w:rsid w:val="001214E6"/>
    <w:rsid w:val="001242D2"/>
    <w:rsid w:val="001275BF"/>
    <w:rsid w:val="0013058C"/>
    <w:rsid w:val="0013142C"/>
    <w:rsid w:val="0013794E"/>
    <w:rsid w:val="001403A2"/>
    <w:rsid w:val="001506F8"/>
    <w:rsid w:val="00151568"/>
    <w:rsid w:val="00153118"/>
    <w:rsid w:val="001536FD"/>
    <w:rsid w:val="00153E0E"/>
    <w:rsid w:val="001555A2"/>
    <w:rsid w:val="00156198"/>
    <w:rsid w:val="0016132A"/>
    <w:rsid w:val="001646D4"/>
    <w:rsid w:val="001659CD"/>
    <w:rsid w:val="0017013B"/>
    <w:rsid w:val="001708FB"/>
    <w:rsid w:val="00177353"/>
    <w:rsid w:val="00181A75"/>
    <w:rsid w:val="00184A72"/>
    <w:rsid w:val="001864A8"/>
    <w:rsid w:val="00191392"/>
    <w:rsid w:val="00192B4A"/>
    <w:rsid w:val="00194E01"/>
    <w:rsid w:val="001A00A8"/>
    <w:rsid w:val="001A58BF"/>
    <w:rsid w:val="001B134F"/>
    <w:rsid w:val="001B3601"/>
    <w:rsid w:val="001B472D"/>
    <w:rsid w:val="001B67E8"/>
    <w:rsid w:val="001C041C"/>
    <w:rsid w:val="001C5444"/>
    <w:rsid w:val="001C637A"/>
    <w:rsid w:val="001D11C2"/>
    <w:rsid w:val="001D3885"/>
    <w:rsid w:val="001D3CDF"/>
    <w:rsid w:val="001D4BE6"/>
    <w:rsid w:val="001D7DF3"/>
    <w:rsid w:val="001E338B"/>
    <w:rsid w:val="001E73F5"/>
    <w:rsid w:val="001F21BA"/>
    <w:rsid w:val="001F7989"/>
    <w:rsid w:val="002011B3"/>
    <w:rsid w:val="00206586"/>
    <w:rsid w:val="00210914"/>
    <w:rsid w:val="00211252"/>
    <w:rsid w:val="002116B5"/>
    <w:rsid w:val="002125F1"/>
    <w:rsid w:val="00213D79"/>
    <w:rsid w:val="002176B3"/>
    <w:rsid w:val="00217A55"/>
    <w:rsid w:val="00222B59"/>
    <w:rsid w:val="00222FCE"/>
    <w:rsid w:val="00225590"/>
    <w:rsid w:val="00226483"/>
    <w:rsid w:val="00234691"/>
    <w:rsid w:val="00235AF8"/>
    <w:rsid w:val="002404A1"/>
    <w:rsid w:val="00244817"/>
    <w:rsid w:val="00245117"/>
    <w:rsid w:val="00247E9E"/>
    <w:rsid w:val="002506FE"/>
    <w:rsid w:val="00250A93"/>
    <w:rsid w:val="00251113"/>
    <w:rsid w:val="002544A6"/>
    <w:rsid w:val="00255883"/>
    <w:rsid w:val="00255EA9"/>
    <w:rsid w:val="0026041B"/>
    <w:rsid w:val="00260904"/>
    <w:rsid w:val="00265146"/>
    <w:rsid w:val="00271DBD"/>
    <w:rsid w:val="00275C5E"/>
    <w:rsid w:val="0027630C"/>
    <w:rsid w:val="00276B19"/>
    <w:rsid w:val="00277CC0"/>
    <w:rsid w:val="00282712"/>
    <w:rsid w:val="00285504"/>
    <w:rsid w:val="002867DF"/>
    <w:rsid w:val="00287D21"/>
    <w:rsid w:val="00294D11"/>
    <w:rsid w:val="002960DE"/>
    <w:rsid w:val="00296FEA"/>
    <w:rsid w:val="00297DF6"/>
    <w:rsid w:val="002A05F2"/>
    <w:rsid w:val="002A46E2"/>
    <w:rsid w:val="002B07A1"/>
    <w:rsid w:val="002B18E7"/>
    <w:rsid w:val="002B1D9B"/>
    <w:rsid w:val="002B2279"/>
    <w:rsid w:val="002B759E"/>
    <w:rsid w:val="002C28D5"/>
    <w:rsid w:val="002C570C"/>
    <w:rsid w:val="002C60FA"/>
    <w:rsid w:val="002C6D14"/>
    <w:rsid w:val="002D118F"/>
    <w:rsid w:val="002E4AC0"/>
    <w:rsid w:val="002F17FB"/>
    <w:rsid w:val="002F238D"/>
    <w:rsid w:val="002F5B68"/>
    <w:rsid w:val="002F63F0"/>
    <w:rsid w:val="002F70F5"/>
    <w:rsid w:val="002F7996"/>
    <w:rsid w:val="00303376"/>
    <w:rsid w:val="00303E1C"/>
    <w:rsid w:val="00307331"/>
    <w:rsid w:val="003077E2"/>
    <w:rsid w:val="00307E62"/>
    <w:rsid w:val="003105DD"/>
    <w:rsid w:val="00310A16"/>
    <w:rsid w:val="0031249B"/>
    <w:rsid w:val="003152C4"/>
    <w:rsid w:val="0031691E"/>
    <w:rsid w:val="003171BB"/>
    <w:rsid w:val="0032026A"/>
    <w:rsid w:val="003206A9"/>
    <w:rsid w:val="00322711"/>
    <w:rsid w:val="00322E11"/>
    <w:rsid w:val="003230A7"/>
    <w:rsid w:val="003233BD"/>
    <w:rsid w:val="0032431A"/>
    <w:rsid w:val="00324ED2"/>
    <w:rsid w:val="00327B80"/>
    <w:rsid w:val="00327C81"/>
    <w:rsid w:val="00331AE4"/>
    <w:rsid w:val="003322E5"/>
    <w:rsid w:val="0033460D"/>
    <w:rsid w:val="00337D9F"/>
    <w:rsid w:val="003417A6"/>
    <w:rsid w:val="00345B0C"/>
    <w:rsid w:val="00352696"/>
    <w:rsid w:val="00352E5D"/>
    <w:rsid w:val="0035535F"/>
    <w:rsid w:val="00356C63"/>
    <w:rsid w:val="003601CF"/>
    <w:rsid w:val="003623E7"/>
    <w:rsid w:val="00366D6A"/>
    <w:rsid w:val="00370A2D"/>
    <w:rsid w:val="00370D34"/>
    <w:rsid w:val="00371192"/>
    <w:rsid w:val="00373EAA"/>
    <w:rsid w:val="00374346"/>
    <w:rsid w:val="0037502D"/>
    <w:rsid w:val="00376532"/>
    <w:rsid w:val="0038373D"/>
    <w:rsid w:val="0038431D"/>
    <w:rsid w:val="00387317"/>
    <w:rsid w:val="003967DE"/>
    <w:rsid w:val="003A084C"/>
    <w:rsid w:val="003A2520"/>
    <w:rsid w:val="003B15B3"/>
    <w:rsid w:val="003C1232"/>
    <w:rsid w:val="003C156E"/>
    <w:rsid w:val="003C48E2"/>
    <w:rsid w:val="003D0EFA"/>
    <w:rsid w:val="003D1F9F"/>
    <w:rsid w:val="003D33BC"/>
    <w:rsid w:val="003D39EA"/>
    <w:rsid w:val="003E16E7"/>
    <w:rsid w:val="003E1B63"/>
    <w:rsid w:val="003E1FB9"/>
    <w:rsid w:val="003E20EE"/>
    <w:rsid w:val="003E256F"/>
    <w:rsid w:val="003E4C7B"/>
    <w:rsid w:val="003E75B3"/>
    <w:rsid w:val="003F493E"/>
    <w:rsid w:val="004009E1"/>
    <w:rsid w:val="00407E45"/>
    <w:rsid w:val="00410206"/>
    <w:rsid w:val="0041156C"/>
    <w:rsid w:val="0041226D"/>
    <w:rsid w:val="00412C58"/>
    <w:rsid w:val="00412D7E"/>
    <w:rsid w:val="004132EB"/>
    <w:rsid w:val="00414222"/>
    <w:rsid w:val="00415DA9"/>
    <w:rsid w:val="004179D6"/>
    <w:rsid w:val="0042139F"/>
    <w:rsid w:val="0042428D"/>
    <w:rsid w:val="00424AA8"/>
    <w:rsid w:val="00427918"/>
    <w:rsid w:val="0042795D"/>
    <w:rsid w:val="004305FA"/>
    <w:rsid w:val="00431A34"/>
    <w:rsid w:val="00431EE4"/>
    <w:rsid w:val="004420C8"/>
    <w:rsid w:val="00442DFD"/>
    <w:rsid w:val="0044460E"/>
    <w:rsid w:val="00445B3E"/>
    <w:rsid w:val="00445D3E"/>
    <w:rsid w:val="00445E93"/>
    <w:rsid w:val="004466BC"/>
    <w:rsid w:val="0044686F"/>
    <w:rsid w:val="00447546"/>
    <w:rsid w:val="004507BB"/>
    <w:rsid w:val="00453CDC"/>
    <w:rsid w:val="00462587"/>
    <w:rsid w:val="0046595D"/>
    <w:rsid w:val="004708F6"/>
    <w:rsid w:val="0047097B"/>
    <w:rsid w:val="00470BC4"/>
    <w:rsid w:val="00472C38"/>
    <w:rsid w:val="00476672"/>
    <w:rsid w:val="0048016F"/>
    <w:rsid w:val="004809DA"/>
    <w:rsid w:val="004818D4"/>
    <w:rsid w:val="0048238C"/>
    <w:rsid w:val="0048394B"/>
    <w:rsid w:val="00484E89"/>
    <w:rsid w:val="00486A1C"/>
    <w:rsid w:val="00486DE7"/>
    <w:rsid w:val="0048726C"/>
    <w:rsid w:val="004875D8"/>
    <w:rsid w:val="00490015"/>
    <w:rsid w:val="004A3D92"/>
    <w:rsid w:val="004A486C"/>
    <w:rsid w:val="004A5B02"/>
    <w:rsid w:val="004A71EB"/>
    <w:rsid w:val="004A7DE7"/>
    <w:rsid w:val="004B4214"/>
    <w:rsid w:val="004B7428"/>
    <w:rsid w:val="004C3CF3"/>
    <w:rsid w:val="004C3E3B"/>
    <w:rsid w:val="004C433B"/>
    <w:rsid w:val="004C5D67"/>
    <w:rsid w:val="004C707A"/>
    <w:rsid w:val="004D0DB5"/>
    <w:rsid w:val="004D1993"/>
    <w:rsid w:val="004D3935"/>
    <w:rsid w:val="004D4337"/>
    <w:rsid w:val="004D468D"/>
    <w:rsid w:val="004D4CBB"/>
    <w:rsid w:val="004E169D"/>
    <w:rsid w:val="004E27B7"/>
    <w:rsid w:val="004F2554"/>
    <w:rsid w:val="004F3C0D"/>
    <w:rsid w:val="004F3DFE"/>
    <w:rsid w:val="004F5F5B"/>
    <w:rsid w:val="00501C3E"/>
    <w:rsid w:val="0050481B"/>
    <w:rsid w:val="00505EBD"/>
    <w:rsid w:val="00514E28"/>
    <w:rsid w:val="005159E1"/>
    <w:rsid w:val="00515A3A"/>
    <w:rsid w:val="005169B0"/>
    <w:rsid w:val="0052576B"/>
    <w:rsid w:val="00525FB6"/>
    <w:rsid w:val="00526113"/>
    <w:rsid w:val="0052617B"/>
    <w:rsid w:val="00526461"/>
    <w:rsid w:val="005308DD"/>
    <w:rsid w:val="005319B5"/>
    <w:rsid w:val="0053332A"/>
    <w:rsid w:val="005364E8"/>
    <w:rsid w:val="0054181C"/>
    <w:rsid w:val="005425C4"/>
    <w:rsid w:val="0054313E"/>
    <w:rsid w:val="00547458"/>
    <w:rsid w:val="00550333"/>
    <w:rsid w:val="00552359"/>
    <w:rsid w:val="00552799"/>
    <w:rsid w:val="00553D08"/>
    <w:rsid w:val="00554BBB"/>
    <w:rsid w:val="00555DAC"/>
    <w:rsid w:val="0056021B"/>
    <w:rsid w:val="00564A82"/>
    <w:rsid w:val="00565ABE"/>
    <w:rsid w:val="00566EF7"/>
    <w:rsid w:val="00567766"/>
    <w:rsid w:val="00567982"/>
    <w:rsid w:val="0057650C"/>
    <w:rsid w:val="005767A1"/>
    <w:rsid w:val="00577637"/>
    <w:rsid w:val="00577BEB"/>
    <w:rsid w:val="0059669A"/>
    <w:rsid w:val="005A182D"/>
    <w:rsid w:val="005A3AFA"/>
    <w:rsid w:val="005A4A42"/>
    <w:rsid w:val="005A5C60"/>
    <w:rsid w:val="005A66E0"/>
    <w:rsid w:val="005A7F9E"/>
    <w:rsid w:val="005B5213"/>
    <w:rsid w:val="005C13C4"/>
    <w:rsid w:val="005C3745"/>
    <w:rsid w:val="005C52A9"/>
    <w:rsid w:val="005C688D"/>
    <w:rsid w:val="005D100F"/>
    <w:rsid w:val="005D283C"/>
    <w:rsid w:val="005D3FCA"/>
    <w:rsid w:val="005D48C6"/>
    <w:rsid w:val="005D71A0"/>
    <w:rsid w:val="005E1535"/>
    <w:rsid w:val="005E25A9"/>
    <w:rsid w:val="005E75A5"/>
    <w:rsid w:val="005F0975"/>
    <w:rsid w:val="005F0C40"/>
    <w:rsid w:val="005F1465"/>
    <w:rsid w:val="005F7683"/>
    <w:rsid w:val="005F7C48"/>
    <w:rsid w:val="0060197A"/>
    <w:rsid w:val="00604526"/>
    <w:rsid w:val="00605178"/>
    <w:rsid w:val="00605C2A"/>
    <w:rsid w:val="00606274"/>
    <w:rsid w:val="0061174F"/>
    <w:rsid w:val="006142FC"/>
    <w:rsid w:val="00621BF5"/>
    <w:rsid w:val="006221B3"/>
    <w:rsid w:val="0062259F"/>
    <w:rsid w:val="00625D02"/>
    <w:rsid w:val="006277B5"/>
    <w:rsid w:val="00627AE1"/>
    <w:rsid w:val="00630564"/>
    <w:rsid w:val="006338CC"/>
    <w:rsid w:val="006341C0"/>
    <w:rsid w:val="00634CBC"/>
    <w:rsid w:val="00635321"/>
    <w:rsid w:val="00642CE1"/>
    <w:rsid w:val="006535CA"/>
    <w:rsid w:val="00654C58"/>
    <w:rsid w:val="00657089"/>
    <w:rsid w:val="00657E0A"/>
    <w:rsid w:val="00664441"/>
    <w:rsid w:val="00666122"/>
    <w:rsid w:val="006673A7"/>
    <w:rsid w:val="00671CC2"/>
    <w:rsid w:val="00674881"/>
    <w:rsid w:val="0067701E"/>
    <w:rsid w:val="0068012F"/>
    <w:rsid w:val="00681A2B"/>
    <w:rsid w:val="006866C0"/>
    <w:rsid w:val="006873E8"/>
    <w:rsid w:val="00692BAC"/>
    <w:rsid w:val="006A1005"/>
    <w:rsid w:val="006A19B0"/>
    <w:rsid w:val="006A1C30"/>
    <w:rsid w:val="006A345F"/>
    <w:rsid w:val="006A36F1"/>
    <w:rsid w:val="006A4555"/>
    <w:rsid w:val="006A605A"/>
    <w:rsid w:val="006B0EE9"/>
    <w:rsid w:val="006B1479"/>
    <w:rsid w:val="006B38F8"/>
    <w:rsid w:val="006B3B19"/>
    <w:rsid w:val="006B3DD3"/>
    <w:rsid w:val="006B42A3"/>
    <w:rsid w:val="006B53F5"/>
    <w:rsid w:val="006C1EE9"/>
    <w:rsid w:val="006C4CC7"/>
    <w:rsid w:val="006C5027"/>
    <w:rsid w:val="006C6861"/>
    <w:rsid w:val="006C78BE"/>
    <w:rsid w:val="006D01BE"/>
    <w:rsid w:val="006D598E"/>
    <w:rsid w:val="006E2E35"/>
    <w:rsid w:val="006F0C9E"/>
    <w:rsid w:val="006F1A82"/>
    <w:rsid w:val="006F3086"/>
    <w:rsid w:val="006F4FFA"/>
    <w:rsid w:val="006F5F04"/>
    <w:rsid w:val="006F786C"/>
    <w:rsid w:val="00703D50"/>
    <w:rsid w:val="00713A78"/>
    <w:rsid w:val="00717D1B"/>
    <w:rsid w:val="0072219E"/>
    <w:rsid w:val="007266D3"/>
    <w:rsid w:val="00730203"/>
    <w:rsid w:val="00734071"/>
    <w:rsid w:val="007371CB"/>
    <w:rsid w:val="007377AA"/>
    <w:rsid w:val="00741031"/>
    <w:rsid w:val="00743670"/>
    <w:rsid w:val="00744579"/>
    <w:rsid w:val="00745FD2"/>
    <w:rsid w:val="0075309B"/>
    <w:rsid w:val="007565B1"/>
    <w:rsid w:val="00760675"/>
    <w:rsid w:val="00762480"/>
    <w:rsid w:val="007656AC"/>
    <w:rsid w:val="00765DAA"/>
    <w:rsid w:val="00766279"/>
    <w:rsid w:val="0076633E"/>
    <w:rsid w:val="007677AF"/>
    <w:rsid w:val="00767D3A"/>
    <w:rsid w:val="00770D83"/>
    <w:rsid w:val="007713EB"/>
    <w:rsid w:val="0077593F"/>
    <w:rsid w:val="0077624C"/>
    <w:rsid w:val="00777F8B"/>
    <w:rsid w:val="0078128C"/>
    <w:rsid w:val="00782122"/>
    <w:rsid w:val="0078340D"/>
    <w:rsid w:val="00783ADC"/>
    <w:rsid w:val="00784024"/>
    <w:rsid w:val="00784562"/>
    <w:rsid w:val="00786957"/>
    <w:rsid w:val="0078751C"/>
    <w:rsid w:val="007912D5"/>
    <w:rsid w:val="0079195E"/>
    <w:rsid w:val="00792BAB"/>
    <w:rsid w:val="00793AC0"/>
    <w:rsid w:val="007946A9"/>
    <w:rsid w:val="00796410"/>
    <w:rsid w:val="007976D1"/>
    <w:rsid w:val="007A1224"/>
    <w:rsid w:val="007A2170"/>
    <w:rsid w:val="007A2A47"/>
    <w:rsid w:val="007A313E"/>
    <w:rsid w:val="007A481E"/>
    <w:rsid w:val="007B3E01"/>
    <w:rsid w:val="007B417D"/>
    <w:rsid w:val="007B7441"/>
    <w:rsid w:val="007C16AC"/>
    <w:rsid w:val="007C2D1D"/>
    <w:rsid w:val="007D0CE9"/>
    <w:rsid w:val="007D10B6"/>
    <w:rsid w:val="007D55A0"/>
    <w:rsid w:val="007D631A"/>
    <w:rsid w:val="007E15F4"/>
    <w:rsid w:val="007E2906"/>
    <w:rsid w:val="007E7083"/>
    <w:rsid w:val="007E7F57"/>
    <w:rsid w:val="007F0011"/>
    <w:rsid w:val="007F0222"/>
    <w:rsid w:val="007F0D62"/>
    <w:rsid w:val="007F2BB7"/>
    <w:rsid w:val="007F3633"/>
    <w:rsid w:val="0080087C"/>
    <w:rsid w:val="00801BA8"/>
    <w:rsid w:val="0080568B"/>
    <w:rsid w:val="0080716B"/>
    <w:rsid w:val="008114D2"/>
    <w:rsid w:val="008132EA"/>
    <w:rsid w:val="00814338"/>
    <w:rsid w:val="00820417"/>
    <w:rsid w:val="008247C9"/>
    <w:rsid w:val="00825987"/>
    <w:rsid w:val="00826DCF"/>
    <w:rsid w:val="00827911"/>
    <w:rsid w:val="00835618"/>
    <w:rsid w:val="00837953"/>
    <w:rsid w:val="00840308"/>
    <w:rsid w:val="0084045B"/>
    <w:rsid w:val="00841E15"/>
    <w:rsid w:val="00843A27"/>
    <w:rsid w:val="0085143E"/>
    <w:rsid w:val="0086220E"/>
    <w:rsid w:val="008631CF"/>
    <w:rsid w:val="0086467B"/>
    <w:rsid w:val="00866E10"/>
    <w:rsid w:val="00873F83"/>
    <w:rsid w:val="00874271"/>
    <w:rsid w:val="00874B28"/>
    <w:rsid w:val="00874CD6"/>
    <w:rsid w:val="00875A33"/>
    <w:rsid w:val="008769F1"/>
    <w:rsid w:val="00876BC1"/>
    <w:rsid w:val="0088245E"/>
    <w:rsid w:val="0088387C"/>
    <w:rsid w:val="008839D2"/>
    <w:rsid w:val="008866C8"/>
    <w:rsid w:val="0089279E"/>
    <w:rsid w:val="00893E7E"/>
    <w:rsid w:val="008953A5"/>
    <w:rsid w:val="008A346B"/>
    <w:rsid w:val="008A3712"/>
    <w:rsid w:val="008B12C1"/>
    <w:rsid w:val="008B25E0"/>
    <w:rsid w:val="008B750B"/>
    <w:rsid w:val="008C0DB2"/>
    <w:rsid w:val="008C60E6"/>
    <w:rsid w:val="008C6A91"/>
    <w:rsid w:val="008D164E"/>
    <w:rsid w:val="008D7B39"/>
    <w:rsid w:val="008E0A6D"/>
    <w:rsid w:val="008E45C7"/>
    <w:rsid w:val="008E7DCE"/>
    <w:rsid w:val="008F09E7"/>
    <w:rsid w:val="008F0A88"/>
    <w:rsid w:val="008F20C6"/>
    <w:rsid w:val="008F2932"/>
    <w:rsid w:val="008F3E05"/>
    <w:rsid w:val="009015BE"/>
    <w:rsid w:val="00901CD8"/>
    <w:rsid w:val="0090302B"/>
    <w:rsid w:val="00906D5D"/>
    <w:rsid w:val="0091517E"/>
    <w:rsid w:val="009161C6"/>
    <w:rsid w:val="009170B5"/>
    <w:rsid w:val="009177ED"/>
    <w:rsid w:val="009210FB"/>
    <w:rsid w:val="009229A6"/>
    <w:rsid w:val="00923669"/>
    <w:rsid w:val="00923FBB"/>
    <w:rsid w:val="00931AC1"/>
    <w:rsid w:val="00931C9E"/>
    <w:rsid w:val="00934A79"/>
    <w:rsid w:val="00934C3C"/>
    <w:rsid w:val="00935685"/>
    <w:rsid w:val="00936AC7"/>
    <w:rsid w:val="009425A2"/>
    <w:rsid w:val="00942740"/>
    <w:rsid w:val="0094377E"/>
    <w:rsid w:val="00943912"/>
    <w:rsid w:val="00944562"/>
    <w:rsid w:val="0094468B"/>
    <w:rsid w:val="00950AF8"/>
    <w:rsid w:val="009536CD"/>
    <w:rsid w:val="009555D0"/>
    <w:rsid w:val="009576B9"/>
    <w:rsid w:val="009668EA"/>
    <w:rsid w:val="00966A4E"/>
    <w:rsid w:val="00970CA1"/>
    <w:rsid w:val="00983327"/>
    <w:rsid w:val="00991C38"/>
    <w:rsid w:val="00992609"/>
    <w:rsid w:val="009A2D6F"/>
    <w:rsid w:val="009A3861"/>
    <w:rsid w:val="009A4392"/>
    <w:rsid w:val="009A69F1"/>
    <w:rsid w:val="009A6A00"/>
    <w:rsid w:val="009B144E"/>
    <w:rsid w:val="009B2485"/>
    <w:rsid w:val="009B446A"/>
    <w:rsid w:val="009C09F7"/>
    <w:rsid w:val="009C4AEE"/>
    <w:rsid w:val="009C72E9"/>
    <w:rsid w:val="009D080E"/>
    <w:rsid w:val="009D1F6B"/>
    <w:rsid w:val="009D24AE"/>
    <w:rsid w:val="009D2832"/>
    <w:rsid w:val="009D3B0A"/>
    <w:rsid w:val="009D6EA7"/>
    <w:rsid w:val="009E2B98"/>
    <w:rsid w:val="009E62D3"/>
    <w:rsid w:val="009F45E9"/>
    <w:rsid w:val="009F6617"/>
    <w:rsid w:val="009F6B7F"/>
    <w:rsid w:val="00A047EF"/>
    <w:rsid w:val="00A079D0"/>
    <w:rsid w:val="00A07C9E"/>
    <w:rsid w:val="00A11931"/>
    <w:rsid w:val="00A13AA2"/>
    <w:rsid w:val="00A15415"/>
    <w:rsid w:val="00A1760E"/>
    <w:rsid w:val="00A22E09"/>
    <w:rsid w:val="00A256F7"/>
    <w:rsid w:val="00A3251F"/>
    <w:rsid w:val="00A44983"/>
    <w:rsid w:val="00A45A97"/>
    <w:rsid w:val="00A520CF"/>
    <w:rsid w:val="00A5424E"/>
    <w:rsid w:val="00A54906"/>
    <w:rsid w:val="00A568D8"/>
    <w:rsid w:val="00A57B1B"/>
    <w:rsid w:val="00A57D2A"/>
    <w:rsid w:val="00A6153C"/>
    <w:rsid w:val="00A62F39"/>
    <w:rsid w:val="00A64096"/>
    <w:rsid w:val="00A64BB8"/>
    <w:rsid w:val="00A64C62"/>
    <w:rsid w:val="00A71F7C"/>
    <w:rsid w:val="00A723F4"/>
    <w:rsid w:val="00A76E73"/>
    <w:rsid w:val="00A81229"/>
    <w:rsid w:val="00A84AD9"/>
    <w:rsid w:val="00A84BFD"/>
    <w:rsid w:val="00A8646A"/>
    <w:rsid w:val="00A92BF7"/>
    <w:rsid w:val="00A933A6"/>
    <w:rsid w:val="00A94032"/>
    <w:rsid w:val="00AA09CC"/>
    <w:rsid w:val="00AA742A"/>
    <w:rsid w:val="00AA766C"/>
    <w:rsid w:val="00AB12FB"/>
    <w:rsid w:val="00AB1863"/>
    <w:rsid w:val="00AB1CEF"/>
    <w:rsid w:val="00AB7637"/>
    <w:rsid w:val="00AC0002"/>
    <w:rsid w:val="00AC01FD"/>
    <w:rsid w:val="00AC2441"/>
    <w:rsid w:val="00AC63EE"/>
    <w:rsid w:val="00AD6C87"/>
    <w:rsid w:val="00AE7562"/>
    <w:rsid w:val="00AE76CC"/>
    <w:rsid w:val="00AF3481"/>
    <w:rsid w:val="00AF3CC6"/>
    <w:rsid w:val="00AF42BC"/>
    <w:rsid w:val="00AF6B74"/>
    <w:rsid w:val="00B00CA7"/>
    <w:rsid w:val="00B01092"/>
    <w:rsid w:val="00B0202B"/>
    <w:rsid w:val="00B03D1A"/>
    <w:rsid w:val="00B05826"/>
    <w:rsid w:val="00B12F9E"/>
    <w:rsid w:val="00B13228"/>
    <w:rsid w:val="00B16856"/>
    <w:rsid w:val="00B17030"/>
    <w:rsid w:val="00B1724C"/>
    <w:rsid w:val="00B1745F"/>
    <w:rsid w:val="00B17A27"/>
    <w:rsid w:val="00B17F86"/>
    <w:rsid w:val="00B207CC"/>
    <w:rsid w:val="00B23613"/>
    <w:rsid w:val="00B24CDC"/>
    <w:rsid w:val="00B24CF2"/>
    <w:rsid w:val="00B26A33"/>
    <w:rsid w:val="00B308B3"/>
    <w:rsid w:val="00B32316"/>
    <w:rsid w:val="00B40053"/>
    <w:rsid w:val="00B40E22"/>
    <w:rsid w:val="00B42A88"/>
    <w:rsid w:val="00B42D00"/>
    <w:rsid w:val="00B45DC7"/>
    <w:rsid w:val="00B5385B"/>
    <w:rsid w:val="00B562BE"/>
    <w:rsid w:val="00B5641E"/>
    <w:rsid w:val="00B5651D"/>
    <w:rsid w:val="00B56D59"/>
    <w:rsid w:val="00B57398"/>
    <w:rsid w:val="00B66A5B"/>
    <w:rsid w:val="00B66B89"/>
    <w:rsid w:val="00B66F0F"/>
    <w:rsid w:val="00B67D31"/>
    <w:rsid w:val="00B71019"/>
    <w:rsid w:val="00B72F59"/>
    <w:rsid w:val="00B73023"/>
    <w:rsid w:val="00B74ABB"/>
    <w:rsid w:val="00B74DB4"/>
    <w:rsid w:val="00B76134"/>
    <w:rsid w:val="00B76260"/>
    <w:rsid w:val="00B8084A"/>
    <w:rsid w:val="00B84A29"/>
    <w:rsid w:val="00B868CC"/>
    <w:rsid w:val="00B874D8"/>
    <w:rsid w:val="00B876B7"/>
    <w:rsid w:val="00B907F3"/>
    <w:rsid w:val="00B92433"/>
    <w:rsid w:val="00B94160"/>
    <w:rsid w:val="00B96A0C"/>
    <w:rsid w:val="00BA0932"/>
    <w:rsid w:val="00BA374F"/>
    <w:rsid w:val="00BA6ED8"/>
    <w:rsid w:val="00BA7AED"/>
    <w:rsid w:val="00BB028A"/>
    <w:rsid w:val="00BB2583"/>
    <w:rsid w:val="00BB3E50"/>
    <w:rsid w:val="00BB643E"/>
    <w:rsid w:val="00BB6EBF"/>
    <w:rsid w:val="00BC1294"/>
    <w:rsid w:val="00BC4323"/>
    <w:rsid w:val="00BC7360"/>
    <w:rsid w:val="00BD013E"/>
    <w:rsid w:val="00BD58A4"/>
    <w:rsid w:val="00BE12E3"/>
    <w:rsid w:val="00BE1DB3"/>
    <w:rsid w:val="00BF0AE3"/>
    <w:rsid w:val="00BF1361"/>
    <w:rsid w:val="00C008ED"/>
    <w:rsid w:val="00C018D3"/>
    <w:rsid w:val="00C03442"/>
    <w:rsid w:val="00C034F4"/>
    <w:rsid w:val="00C0368F"/>
    <w:rsid w:val="00C1674A"/>
    <w:rsid w:val="00C16DE3"/>
    <w:rsid w:val="00C172C7"/>
    <w:rsid w:val="00C17469"/>
    <w:rsid w:val="00C17A9E"/>
    <w:rsid w:val="00C23B43"/>
    <w:rsid w:val="00C240BB"/>
    <w:rsid w:val="00C305C7"/>
    <w:rsid w:val="00C3135D"/>
    <w:rsid w:val="00C31D47"/>
    <w:rsid w:val="00C32734"/>
    <w:rsid w:val="00C37D38"/>
    <w:rsid w:val="00C37E56"/>
    <w:rsid w:val="00C40942"/>
    <w:rsid w:val="00C43091"/>
    <w:rsid w:val="00C43B48"/>
    <w:rsid w:val="00C446CF"/>
    <w:rsid w:val="00C44D89"/>
    <w:rsid w:val="00C45033"/>
    <w:rsid w:val="00C46857"/>
    <w:rsid w:val="00C5055A"/>
    <w:rsid w:val="00C50764"/>
    <w:rsid w:val="00C52293"/>
    <w:rsid w:val="00C531E6"/>
    <w:rsid w:val="00C54210"/>
    <w:rsid w:val="00C544DE"/>
    <w:rsid w:val="00C55566"/>
    <w:rsid w:val="00C5796A"/>
    <w:rsid w:val="00C601CB"/>
    <w:rsid w:val="00C61070"/>
    <w:rsid w:val="00C612CA"/>
    <w:rsid w:val="00C768DF"/>
    <w:rsid w:val="00C816E2"/>
    <w:rsid w:val="00C8337A"/>
    <w:rsid w:val="00C8342A"/>
    <w:rsid w:val="00C847DF"/>
    <w:rsid w:val="00C87727"/>
    <w:rsid w:val="00C90EC9"/>
    <w:rsid w:val="00C928C0"/>
    <w:rsid w:val="00C93E10"/>
    <w:rsid w:val="00C94728"/>
    <w:rsid w:val="00C97D79"/>
    <w:rsid w:val="00CA08BE"/>
    <w:rsid w:val="00CA37DC"/>
    <w:rsid w:val="00CA4E0D"/>
    <w:rsid w:val="00CB0E25"/>
    <w:rsid w:val="00CB3C1F"/>
    <w:rsid w:val="00CB3C77"/>
    <w:rsid w:val="00CB4001"/>
    <w:rsid w:val="00CB5FF0"/>
    <w:rsid w:val="00CD07A1"/>
    <w:rsid w:val="00CD2156"/>
    <w:rsid w:val="00CD3138"/>
    <w:rsid w:val="00CD314B"/>
    <w:rsid w:val="00CD3FF0"/>
    <w:rsid w:val="00CD5A41"/>
    <w:rsid w:val="00CD6143"/>
    <w:rsid w:val="00CD69DB"/>
    <w:rsid w:val="00CD7DFF"/>
    <w:rsid w:val="00CE191D"/>
    <w:rsid w:val="00CE2992"/>
    <w:rsid w:val="00CE35DD"/>
    <w:rsid w:val="00CE791B"/>
    <w:rsid w:val="00CF0E05"/>
    <w:rsid w:val="00CF3C88"/>
    <w:rsid w:val="00D058C5"/>
    <w:rsid w:val="00D07BB8"/>
    <w:rsid w:val="00D12E1E"/>
    <w:rsid w:val="00D14144"/>
    <w:rsid w:val="00D17B72"/>
    <w:rsid w:val="00D20E51"/>
    <w:rsid w:val="00D213F5"/>
    <w:rsid w:val="00D24D06"/>
    <w:rsid w:val="00D267F4"/>
    <w:rsid w:val="00D2755B"/>
    <w:rsid w:val="00D34775"/>
    <w:rsid w:val="00D34972"/>
    <w:rsid w:val="00D501FD"/>
    <w:rsid w:val="00D54620"/>
    <w:rsid w:val="00D55283"/>
    <w:rsid w:val="00D55692"/>
    <w:rsid w:val="00D57A66"/>
    <w:rsid w:val="00D57C40"/>
    <w:rsid w:val="00D60DED"/>
    <w:rsid w:val="00D61C04"/>
    <w:rsid w:val="00D62C5B"/>
    <w:rsid w:val="00D65011"/>
    <w:rsid w:val="00D678B5"/>
    <w:rsid w:val="00D7066F"/>
    <w:rsid w:val="00D72577"/>
    <w:rsid w:val="00D77D4D"/>
    <w:rsid w:val="00D8118D"/>
    <w:rsid w:val="00D9184A"/>
    <w:rsid w:val="00D94419"/>
    <w:rsid w:val="00D9749D"/>
    <w:rsid w:val="00DA0640"/>
    <w:rsid w:val="00DA285B"/>
    <w:rsid w:val="00DA4252"/>
    <w:rsid w:val="00DA5940"/>
    <w:rsid w:val="00DA5FC6"/>
    <w:rsid w:val="00DA64A9"/>
    <w:rsid w:val="00DB0518"/>
    <w:rsid w:val="00DB13FC"/>
    <w:rsid w:val="00DB16FF"/>
    <w:rsid w:val="00DB2A9F"/>
    <w:rsid w:val="00DB4BB3"/>
    <w:rsid w:val="00DB5F48"/>
    <w:rsid w:val="00DB6226"/>
    <w:rsid w:val="00DC7A78"/>
    <w:rsid w:val="00DC7B9D"/>
    <w:rsid w:val="00DD1F9B"/>
    <w:rsid w:val="00DD2AA6"/>
    <w:rsid w:val="00DD4408"/>
    <w:rsid w:val="00DD78F0"/>
    <w:rsid w:val="00DD7E85"/>
    <w:rsid w:val="00DE34BC"/>
    <w:rsid w:val="00DE3A8B"/>
    <w:rsid w:val="00DE540B"/>
    <w:rsid w:val="00DE55B9"/>
    <w:rsid w:val="00DE756B"/>
    <w:rsid w:val="00DF1113"/>
    <w:rsid w:val="00DF5E2E"/>
    <w:rsid w:val="00DF7200"/>
    <w:rsid w:val="00DF760B"/>
    <w:rsid w:val="00E01C44"/>
    <w:rsid w:val="00E029F5"/>
    <w:rsid w:val="00E0446B"/>
    <w:rsid w:val="00E04EA4"/>
    <w:rsid w:val="00E13FFF"/>
    <w:rsid w:val="00E147E2"/>
    <w:rsid w:val="00E17183"/>
    <w:rsid w:val="00E22496"/>
    <w:rsid w:val="00E2272A"/>
    <w:rsid w:val="00E250A2"/>
    <w:rsid w:val="00E301AA"/>
    <w:rsid w:val="00E304C2"/>
    <w:rsid w:val="00E315BA"/>
    <w:rsid w:val="00E3164C"/>
    <w:rsid w:val="00E32ED8"/>
    <w:rsid w:val="00E35DF7"/>
    <w:rsid w:val="00E407DA"/>
    <w:rsid w:val="00E40D0D"/>
    <w:rsid w:val="00E4196B"/>
    <w:rsid w:val="00E440F5"/>
    <w:rsid w:val="00E44CAB"/>
    <w:rsid w:val="00E45080"/>
    <w:rsid w:val="00E453E9"/>
    <w:rsid w:val="00E4674A"/>
    <w:rsid w:val="00E47299"/>
    <w:rsid w:val="00E472F3"/>
    <w:rsid w:val="00E50B5F"/>
    <w:rsid w:val="00E53D58"/>
    <w:rsid w:val="00E55E3C"/>
    <w:rsid w:val="00E564B7"/>
    <w:rsid w:val="00E61745"/>
    <w:rsid w:val="00E65752"/>
    <w:rsid w:val="00E66B0F"/>
    <w:rsid w:val="00E715B7"/>
    <w:rsid w:val="00E73C0F"/>
    <w:rsid w:val="00E75B0E"/>
    <w:rsid w:val="00E82EC1"/>
    <w:rsid w:val="00E84F90"/>
    <w:rsid w:val="00E9103E"/>
    <w:rsid w:val="00E91CD5"/>
    <w:rsid w:val="00E942A4"/>
    <w:rsid w:val="00E946F3"/>
    <w:rsid w:val="00E96890"/>
    <w:rsid w:val="00E97C49"/>
    <w:rsid w:val="00EA4ECE"/>
    <w:rsid w:val="00EB2210"/>
    <w:rsid w:val="00EB47DA"/>
    <w:rsid w:val="00EB6B80"/>
    <w:rsid w:val="00EB7C03"/>
    <w:rsid w:val="00EC24AE"/>
    <w:rsid w:val="00ED0EDB"/>
    <w:rsid w:val="00ED3227"/>
    <w:rsid w:val="00ED6420"/>
    <w:rsid w:val="00ED6F8C"/>
    <w:rsid w:val="00EE1F8D"/>
    <w:rsid w:val="00EE23F4"/>
    <w:rsid w:val="00EF3E5A"/>
    <w:rsid w:val="00EF64AD"/>
    <w:rsid w:val="00F00D7B"/>
    <w:rsid w:val="00F01111"/>
    <w:rsid w:val="00F011AD"/>
    <w:rsid w:val="00F04094"/>
    <w:rsid w:val="00F0582E"/>
    <w:rsid w:val="00F05907"/>
    <w:rsid w:val="00F10B5F"/>
    <w:rsid w:val="00F10F47"/>
    <w:rsid w:val="00F11A1B"/>
    <w:rsid w:val="00F11BDD"/>
    <w:rsid w:val="00F14475"/>
    <w:rsid w:val="00F146B2"/>
    <w:rsid w:val="00F1656C"/>
    <w:rsid w:val="00F23C02"/>
    <w:rsid w:val="00F30F99"/>
    <w:rsid w:val="00F31071"/>
    <w:rsid w:val="00F3346C"/>
    <w:rsid w:val="00F356B8"/>
    <w:rsid w:val="00F37CFD"/>
    <w:rsid w:val="00F42439"/>
    <w:rsid w:val="00F50782"/>
    <w:rsid w:val="00F5089C"/>
    <w:rsid w:val="00F52489"/>
    <w:rsid w:val="00F53E9C"/>
    <w:rsid w:val="00F56B49"/>
    <w:rsid w:val="00F574AE"/>
    <w:rsid w:val="00F60A62"/>
    <w:rsid w:val="00F62493"/>
    <w:rsid w:val="00F66256"/>
    <w:rsid w:val="00F70D3A"/>
    <w:rsid w:val="00F72C92"/>
    <w:rsid w:val="00F74B0B"/>
    <w:rsid w:val="00F75CA3"/>
    <w:rsid w:val="00F76E70"/>
    <w:rsid w:val="00F77D17"/>
    <w:rsid w:val="00F817F7"/>
    <w:rsid w:val="00F852F6"/>
    <w:rsid w:val="00F93502"/>
    <w:rsid w:val="00F939AF"/>
    <w:rsid w:val="00F96FBF"/>
    <w:rsid w:val="00FA0596"/>
    <w:rsid w:val="00FA1602"/>
    <w:rsid w:val="00FA296E"/>
    <w:rsid w:val="00FA4D9E"/>
    <w:rsid w:val="00FB0D79"/>
    <w:rsid w:val="00FB110A"/>
    <w:rsid w:val="00FB1EF7"/>
    <w:rsid w:val="00FB383A"/>
    <w:rsid w:val="00FC3BDD"/>
    <w:rsid w:val="00FC7116"/>
    <w:rsid w:val="00FC7536"/>
    <w:rsid w:val="00FD0221"/>
    <w:rsid w:val="00FE1097"/>
    <w:rsid w:val="00FE44DE"/>
    <w:rsid w:val="00FE5FF7"/>
    <w:rsid w:val="00FE6C56"/>
    <w:rsid w:val="00FE7283"/>
    <w:rsid w:val="00FF18CA"/>
    <w:rsid w:val="00FF39F1"/>
    <w:rsid w:val="00FF5C1C"/>
    <w:rsid w:val="00FF6985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8DA879"/>
  <w15:docId w15:val="{A842709F-DB16-4C9E-9A40-63B5AD3D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696"/>
    <w:rPr>
      <w:rFonts w:ascii="Times New Roman" w:hAnsi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Сноска"/>
    <w:basedOn w:val="a"/>
    <w:link w:val="a3"/>
    <w:rPr>
      <w:rFonts w:eastAsia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5"/>
    <w:pPr>
      <w:ind w:firstLine="400"/>
    </w:pPr>
    <w:rPr>
      <w:rFonts w:eastAsia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eastAsia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pPr>
      <w:ind w:firstLine="400"/>
    </w:pPr>
    <w:rPr>
      <w:rFonts w:eastAsia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DB5F48"/>
    <w:pPr>
      <w:ind w:left="720"/>
      <w:contextualSpacing/>
    </w:pPr>
  </w:style>
  <w:style w:type="table" w:styleId="a9">
    <w:name w:val="Table Grid"/>
    <w:basedOn w:val="a1"/>
    <w:uiPriority w:val="39"/>
    <w:rsid w:val="00106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ED3227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875A3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75A33"/>
    <w:rPr>
      <w:color w:val="000000"/>
    </w:rPr>
  </w:style>
  <w:style w:type="paragraph" w:styleId="ad">
    <w:name w:val="footer"/>
    <w:basedOn w:val="a"/>
    <w:link w:val="ae"/>
    <w:uiPriority w:val="99"/>
    <w:unhideWhenUsed/>
    <w:rsid w:val="00875A3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75A33"/>
    <w:rPr>
      <w:color w:val="000000"/>
    </w:rPr>
  </w:style>
  <w:style w:type="character" w:styleId="af">
    <w:name w:val="annotation reference"/>
    <w:basedOn w:val="a0"/>
    <w:uiPriority w:val="99"/>
    <w:semiHidden/>
    <w:unhideWhenUsed/>
    <w:rsid w:val="00484E89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484E89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484E89"/>
    <w:rPr>
      <w:rFonts w:ascii="Times New Roman" w:hAnsi="Times New Roman"/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4E8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84E89"/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af4">
    <w:name w:val="СМР"/>
    <w:basedOn w:val="a"/>
    <w:rsid w:val="004179D6"/>
    <w:pPr>
      <w:widowControl/>
      <w:suppressAutoHyphens/>
      <w:autoSpaceDN w:val="0"/>
      <w:spacing w:after="120" w:line="276" w:lineRule="auto"/>
      <w:ind w:firstLine="720"/>
      <w:jc w:val="both"/>
      <w:textAlignment w:val="baseline"/>
    </w:pPr>
    <w:rPr>
      <w:rFonts w:eastAsia="Times New Roman" w:cs="Times New Roman"/>
      <w:bCs/>
      <w:color w:val="auto"/>
      <w:kern w:val="3"/>
      <w:lang w:bidi="ar-SA"/>
    </w:rPr>
  </w:style>
  <w:style w:type="paragraph" w:styleId="af5">
    <w:name w:val="footnote text"/>
    <w:basedOn w:val="a"/>
    <w:link w:val="af6"/>
    <w:uiPriority w:val="99"/>
    <w:semiHidden/>
    <w:unhideWhenUsed/>
    <w:rsid w:val="007F0011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7F0011"/>
    <w:rPr>
      <w:rFonts w:ascii="Times New Roman" w:hAnsi="Times New Roman"/>
      <w:color w:val="000000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7F0011"/>
    <w:rPr>
      <w:vertAlign w:val="superscript"/>
    </w:rPr>
  </w:style>
  <w:style w:type="paragraph" w:styleId="af8">
    <w:name w:val="Revision"/>
    <w:hidden/>
    <w:uiPriority w:val="99"/>
    <w:semiHidden/>
    <w:rsid w:val="00991C38"/>
    <w:pPr>
      <w:widowControl/>
    </w:pPr>
    <w:rPr>
      <w:rFonts w:ascii="Times New Roman" w:hAnsi="Times New Roman"/>
      <w:color w:val="000000"/>
    </w:rPr>
  </w:style>
  <w:style w:type="paragraph" w:customStyle="1" w:styleId="pTextStyle">
    <w:name w:val="pTextStyle"/>
    <w:basedOn w:val="a"/>
    <w:rsid w:val="00B5385B"/>
    <w:pPr>
      <w:widowControl/>
      <w:spacing w:line="250" w:lineRule="auto"/>
    </w:pPr>
    <w:rPr>
      <w:rFonts w:eastAsia="Times New Roman" w:cs="Times New Roman"/>
      <w:color w:val="auto"/>
      <w:lang w:val="en-US" w:bidi="ar-SA"/>
    </w:rPr>
  </w:style>
  <w:style w:type="paragraph" w:customStyle="1" w:styleId="10">
    <w:name w:val="Текст концевой сноски1"/>
    <w:basedOn w:val="a"/>
    <w:next w:val="af9"/>
    <w:uiPriority w:val="99"/>
    <w:qFormat/>
    <w:rsid w:val="00370D34"/>
    <w:pPr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sz w:val="20"/>
      <w:lang w:bidi="ar-SA"/>
    </w:rPr>
  </w:style>
  <w:style w:type="character" w:styleId="afa">
    <w:name w:val="endnote reference"/>
    <w:semiHidden/>
    <w:rsid w:val="00370D34"/>
    <w:rPr>
      <w:rFonts w:cs="Times New Roman"/>
      <w:vertAlign w:val="superscript"/>
    </w:rPr>
  </w:style>
  <w:style w:type="paragraph" w:styleId="af9">
    <w:name w:val="endnote text"/>
    <w:basedOn w:val="a"/>
    <w:link w:val="afb"/>
    <w:uiPriority w:val="99"/>
    <w:semiHidden/>
    <w:unhideWhenUsed/>
    <w:rsid w:val="00370D34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9"/>
    <w:uiPriority w:val="99"/>
    <w:semiHidden/>
    <w:rsid w:val="00370D34"/>
    <w:rPr>
      <w:rFonts w:ascii="Times New Roman" w:hAnsi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275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1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3790">
                  <w:marLeft w:val="611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0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4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2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6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9336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normativ.kontur.ru/document?moduleid=1&amp;documentid=4850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12240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FB29C-45F1-48DE-8514-74EC6CDFD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27</Pages>
  <Words>6668</Words>
  <Characters>38012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Квалификация Ведущий инженер-метролог 6-й уровень</vt:lpstr>
    </vt:vector>
  </TitlesOfParts>
  <Company/>
  <LinksUpToDate>false</LinksUpToDate>
  <CharactersWithSpaces>44591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Квалификация Ведущий инженер-метролог 6-й уровень</dc:title>
  <dc:creator>Жирнов Владимир Михайлович</dc:creator>
  <cp:lastModifiedBy>Самочёрнова Ольга Михайловна</cp:lastModifiedBy>
  <cp:revision>28</cp:revision>
  <dcterms:created xsi:type="dcterms:W3CDTF">2025-12-04T08:56:00Z</dcterms:created>
  <dcterms:modified xsi:type="dcterms:W3CDTF">2025-12-08T11:43:00Z</dcterms:modified>
</cp:coreProperties>
</file>